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 w:after="120"/>
        <w:jc w:val="center"/>
      </w:pPr>
      <w:r>
        <w:rPr>
          <w:rFonts w:ascii="Times New Roman" w:cs="Times New Roman" w:eastAsia="Times New Roman" w:hAnsi="Times New Roman"/>
          <w:b/>
          <w:bCs/>
          <w:smallCaps/>
          <w:color w:val="1A365D"/>
          <w:sz w:val="36"/>
          <w:szCs w:val="36"/>
        </w:rPr>
        <w:t xml:space="preserve">ASSIGNATION PAR-DEVANT LE TRIBUNAL JUDICIAIRE DE [...]</w:t>
      </w:r>
    </w:p>
    <w:p>
      <w:pPr>
        <w:spacing w:before="120" w:after="120"/>
        <w:jc w:val="center"/>
      </w:pPr>
      <w:r>
        <w:rPr>
          <w:color w:val="C9A227"/>
          <w:sz w:val="20"/>
          <w:szCs w:val="20"/>
        </w:rPr>
        <w:t xml:space="preserve">━━━━━━━━━━━━━━━━━━━━━━━━━━━━━━━━━━━━━━━━━━━━━━━━━━━━━</w:t>
      </w:r>
    </w:p>
    <w:p>
      <w:pPr>
        <w:spacing w:before="200" w:after="100"/>
        <w:jc w:val="center"/>
      </w:pPr>
      <w:r>
        <w:rPr>
          <w:rFonts w:ascii="Times New Roman" w:cs="Times New Roman" w:eastAsia="Times New Roman" w:hAnsi="Times New Roman"/>
          <w:sz w:val="24"/>
          <w:szCs w:val="24"/>
        </w:rPr>
        <w:t xml:space="preserve">L'AN DEUX MILLE </w:t>
      </w:r>
      <w:r>
        <w:rPr>
          <w:rFonts w:ascii="Times New Roman" w:cs="Times New Roman" w:eastAsia="Times New Roman" w:hAnsi="Times New Roman"/>
          <w:i/>
          <w:iCs/>
          <w:color w:val="A88B1F"/>
          <w:sz w:val="24"/>
          <w:szCs w:val="24"/>
        </w:rPr>
        <w:t xml:space="preserve">[...]</w:t>
      </w:r>
    </w:p>
    <w:p>
      <w:pPr>
        <w:spacing w:before="100" w:after="200"/>
        <w:jc w:val="center"/>
      </w:pPr>
      <w:r>
        <w:rPr>
          <w:rFonts w:ascii="Times New Roman" w:cs="Times New Roman" w:eastAsia="Times New Roman" w:hAnsi="Times New Roman"/>
          <w:sz w:val="24"/>
          <w:szCs w:val="24"/>
        </w:rPr>
        <w:t xml:space="preserve">ET LE</w:t>
      </w:r>
    </w:p>
    <w:p>
      <w:pPr>
        <w:spacing w:before="360" w:after="200"/>
      </w:pPr>
      <w:r>
        <w:rPr>
          <w:rFonts w:ascii="Times New Roman" w:cs="Times New Roman" w:eastAsia="Times New Roman" w:hAnsi="Times New Roman"/>
          <w:b/>
          <w:bCs/>
          <w:color w:val="A88B1F"/>
          <w:sz w:val="26"/>
          <w:szCs w:val="26"/>
        </w:rPr>
        <w:t xml:space="preserve"> </w:t>
      </w:r>
      <w:r>
        <w:rPr>
          <w:rFonts w:ascii="Times New Roman" w:cs="Times New Roman" w:eastAsia="Times New Roman" w:hAnsi="Times New Roman"/>
          <w:b/>
          <w:bCs/>
          <w:color w:val="1A365D"/>
          <w:sz w:val="26"/>
          <w:szCs w:val="26"/>
          <w:u w:val="single"/>
        </w:rPr>
        <w:t xml:space="preserve">À LA DEMANDE DE :</w:t>
      </w:r>
    </w:p>
    <w:p>
      <w:pPr>
        <w:spacing w:before="80" w:after="80" w:line="276"/>
        <w:jc w:val="both"/>
      </w:pPr>
      <w:r>
        <w:rPr>
          <w:rFonts w:ascii="Times New Roman" w:cs="Times New Roman" w:eastAsia="Times New Roman" w:hAnsi="Times New Roman"/>
          <w:i/>
          <w:iCs/>
          <w:color w:val="666666"/>
          <w:sz w:val="22"/>
          <w:szCs w:val="22"/>
        </w:rPr>
        <w:t xml:space="preserve">[Si personne physique]</w:t>
      </w:r>
    </w:p>
    <w:p>
      <w:pPr>
        <w:spacing w:before="120" w:after="120" w:line="276"/>
        <w:jc w:val="both"/>
      </w:pPr>
      <w:r>
        <w:rPr>
          <w:rFonts w:ascii="Times New Roman" w:cs="Times New Roman" w:eastAsia="Times New Roman" w:hAnsi="Times New Roman"/>
          <w:b/>
          <w:bCs/>
          <w:i w:val="false"/>
          <w:iCs w:val="false"/>
          <w:color w:val="000000"/>
          <w:sz w:val="24"/>
          <w:szCs w:val="24"/>
        </w:rPr>
        <w:t xml:space="preserve">Monsieur ou Madame </w:t>
      </w:r>
      <w:r>
        <w:rPr>
          <w:rFonts w:ascii="Times New Roman" w:cs="Times New Roman" w:eastAsia="Times New Roman" w:hAnsi="Times New Roman"/>
          <w:b w:val="false"/>
          <w:bCs w:val="false"/>
          <w:i/>
          <w:iCs/>
          <w:color w:val="A88B1F"/>
          <w:sz w:val="24"/>
          <w:szCs w:val="24"/>
        </w:rPr>
        <w:t xml:space="preserve">[nom, prénom]</w:t>
      </w:r>
      <w:r>
        <w:rPr>
          <w:rFonts w:ascii="Times New Roman" w:cs="Times New Roman" w:eastAsia="Times New Roman" w:hAnsi="Times New Roman"/>
          <w:b w:val="false"/>
          <w:bCs w:val="false"/>
          <w:i w:val="false"/>
          <w:iCs w:val="false"/>
          <w:color w:val="000000"/>
          <w:sz w:val="24"/>
          <w:szCs w:val="24"/>
        </w:rPr>
        <w:t xml:space="preserve">, né le </w:t>
      </w:r>
      <w:r>
        <w:rPr>
          <w:rFonts w:ascii="Times New Roman" w:cs="Times New Roman" w:eastAsia="Times New Roman" w:hAnsi="Times New Roman"/>
          <w:b w:val="false"/>
          <w:bCs w:val="false"/>
          <w:i/>
          <w:iCs/>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à </w:t>
      </w:r>
      <w:r>
        <w:rPr>
          <w:rFonts w:ascii="Times New Roman" w:cs="Times New Roman" w:eastAsia="Times New Roman" w:hAnsi="Times New Roman"/>
          <w:b w:val="false"/>
          <w:bCs w:val="false"/>
          <w:i/>
          <w:iCs/>
          <w:color w:val="A88B1F"/>
          <w:sz w:val="24"/>
          <w:szCs w:val="24"/>
        </w:rPr>
        <w:t xml:space="preserve">[ville de naissance]</w:t>
      </w:r>
      <w:r>
        <w:rPr>
          <w:rFonts w:ascii="Times New Roman" w:cs="Times New Roman" w:eastAsia="Times New Roman" w:hAnsi="Times New Roman"/>
          <w:b w:val="false"/>
          <w:bCs w:val="false"/>
          <w:i w:val="false"/>
          <w:iCs w:val="false"/>
          <w:color w:val="000000"/>
          <w:sz w:val="24"/>
          <w:szCs w:val="24"/>
        </w:rPr>
        <w:t xml:space="preserve">, de nationalité </w:t>
      </w:r>
      <w:r>
        <w:rPr>
          <w:rFonts w:ascii="Times New Roman" w:cs="Times New Roman" w:eastAsia="Times New Roman" w:hAnsi="Times New Roman"/>
          <w:b w:val="false"/>
          <w:bCs w:val="false"/>
          <w:i/>
          <w:iCs/>
          <w:color w:val="A88B1F"/>
          <w:sz w:val="24"/>
          <w:szCs w:val="24"/>
        </w:rPr>
        <w:t xml:space="preserve">[pays]</w:t>
      </w:r>
      <w:r>
        <w:rPr>
          <w:rFonts w:ascii="Times New Roman" w:cs="Times New Roman" w:eastAsia="Times New Roman" w:hAnsi="Times New Roman"/>
          <w:b w:val="false"/>
          <w:bCs w:val="false"/>
          <w:i w:val="false"/>
          <w:iCs w:val="false"/>
          <w:color w:val="000000"/>
          <w:sz w:val="24"/>
          <w:szCs w:val="24"/>
        </w:rPr>
        <w:t xml:space="preserve">, de profession </w:t>
      </w:r>
      <w:r>
        <w:rPr>
          <w:rFonts w:ascii="Times New Roman" w:cs="Times New Roman" w:eastAsia="Times New Roman" w:hAnsi="Times New Roman"/>
          <w:b w:val="false"/>
          <w:bCs w:val="false"/>
          <w:i/>
          <w:iCs/>
          <w:color w:val="A88B1F"/>
          <w:sz w:val="24"/>
          <w:szCs w:val="24"/>
        </w:rPr>
        <w:t xml:space="preserve">[profession]</w:t>
      </w:r>
      <w:r>
        <w:rPr>
          <w:rFonts w:ascii="Times New Roman" w:cs="Times New Roman" w:eastAsia="Times New Roman" w:hAnsi="Times New Roman"/>
          <w:b w:val="false"/>
          <w:bCs w:val="false"/>
          <w:i w:val="false"/>
          <w:iCs w:val="false"/>
          <w:color w:val="000000"/>
          <w:sz w:val="24"/>
          <w:szCs w:val="24"/>
        </w:rPr>
        <w:t xml:space="preserve">, demeurant à </w:t>
      </w:r>
      <w:r>
        <w:rPr>
          <w:rFonts w:ascii="Times New Roman" w:cs="Times New Roman" w:eastAsia="Times New Roman" w:hAnsi="Times New Roman"/>
          <w:b w:val="false"/>
          <w:bCs w:val="false"/>
          <w:i/>
          <w:iCs/>
          <w:color w:val="A88B1F"/>
          <w:sz w:val="24"/>
          <w:szCs w:val="24"/>
        </w:rPr>
        <w:t xml:space="preserve">[adresse]</w:t>
      </w:r>
    </w:p>
    <w:p>
      <w:pPr>
        <w:spacing w:before="80" w:after="80" w:line="276"/>
        <w:jc w:val="both"/>
      </w:pPr>
      <w:r>
        <w:rPr>
          <w:rFonts w:ascii="Times New Roman" w:cs="Times New Roman" w:eastAsia="Times New Roman" w:hAnsi="Times New Roman"/>
          <w:i/>
          <w:iCs/>
          <w:color w:val="666666"/>
          <w:sz w:val="22"/>
          <w:szCs w:val="22"/>
        </w:rPr>
        <w:t xml:space="preserve">[Si personne morale]</w:t>
      </w:r>
    </w:p>
    <w:p>
      <w:pPr>
        <w:spacing w:before="120" w:after="120" w:line="276"/>
        <w:jc w:val="both"/>
      </w:pPr>
      <w:r>
        <w:rPr>
          <w:rFonts w:ascii="Times New Roman" w:cs="Times New Roman" w:eastAsia="Times New Roman" w:hAnsi="Times New Roman"/>
          <w:b/>
          <w:bCs/>
          <w:i w:val="false"/>
          <w:iCs w:val="false"/>
          <w:color w:val="000000"/>
          <w:sz w:val="24"/>
          <w:szCs w:val="24"/>
        </w:rPr>
        <w:t xml:space="preserve">La société </w:t>
      </w:r>
      <w:r>
        <w:rPr>
          <w:rFonts w:ascii="Times New Roman" w:cs="Times New Roman" w:eastAsia="Times New Roman" w:hAnsi="Times New Roman"/>
          <w:b w:val="false"/>
          <w:bCs w:val="false"/>
          <w:i/>
          <w:iCs/>
          <w:color w:val="A88B1F"/>
          <w:sz w:val="24"/>
          <w:szCs w:val="24"/>
        </w:rPr>
        <w:t xml:space="preserve">[raison sociale]</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val="false"/>
          <w:bCs w:val="false"/>
          <w:i/>
          <w:iCs/>
          <w:color w:val="A88B1F"/>
          <w:sz w:val="24"/>
          <w:szCs w:val="24"/>
        </w:rPr>
        <w:t xml:space="preserve">[forme sociale]</w:t>
      </w:r>
      <w:r>
        <w:rPr>
          <w:rFonts w:ascii="Times New Roman" w:cs="Times New Roman" w:eastAsia="Times New Roman" w:hAnsi="Times New Roman"/>
          <w:b w:val="false"/>
          <w:bCs w:val="false"/>
          <w:i w:val="false"/>
          <w:iCs w:val="false"/>
          <w:color w:val="000000"/>
          <w:sz w:val="24"/>
          <w:szCs w:val="24"/>
        </w:rPr>
        <w:t xml:space="preserve">, au capital social de </w:t>
      </w:r>
      <w:r>
        <w:rPr>
          <w:rFonts w:ascii="Times New Roman" w:cs="Times New Roman" w:eastAsia="Times New Roman" w:hAnsi="Times New Roman"/>
          <w:b w:val="false"/>
          <w:bCs w:val="false"/>
          <w:i/>
          <w:iCs/>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immatriculée au Registre du Commerce et des Sociétés de </w:t>
      </w:r>
      <w:r>
        <w:rPr>
          <w:rFonts w:ascii="Times New Roman" w:cs="Times New Roman" w:eastAsia="Times New Roman" w:hAnsi="Times New Roman"/>
          <w:b w:val="false"/>
          <w:bCs w:val="false"/>
          <w:i/>
          <w:iCs/>
          <w:color w:val="A88B1F"/>
          <w:sz w:val="24"/>
          <w:szCs w:val="24"/>
        </w:rPr>
        <w:t xml:space="preserve">[ville]</w:t>
      </w:r>
      <w:r>
        <w:rPr>
          <w:rFonts w:ascii="Times New Roman" w:cs="Times New Roman" w:eastAsia="Times New Roman" w:hAnsi="Times New Roman"/>
          <w:b w:val="false"/>
          <w:bCs w:val="false"/>
          <w:i w:val="false"/>
          <w:iCs w:val="false"/>
          <w:color w:val="000000"/>
          <w:sz w:val="24"/>
          <w:szCs w:val="24"/>
        </w:rPr>
        <w:t xml:space="preserve"> sous le numéro </w:t>
      </w:r>
      <w:r>
        <w:rPr>
          <w:rFonts w:ascii="Times New Roman" w:cs="Times New Roman" w:eastAsia="Times New Roman" w:hAnsi="Times New Roman"/>
          <w:b w:val="false"/>
          <w:bCs w:val="false"/>
          <w:i/>
          <w:iCs/>
          <w:color w:val="A88B1F"/>
          <w:sz w:val="24"/>
          <w:szCs w:val="24"/>
        </w:rPr>
        <w:t xml:space="preserve">[...]</w:t>
      </w:r>
      <w:r>
        <w:rPr>
          <w:rFonts w:ascii="Times New Roman" w:cs="Times New Roman" w:eastAsia="Times New Roman" w:hAnsi="Times New Roman"/>
          <w:b w:val="false"/>
          <w:bCs w:val="false"/>
          <w:i w:val="false"/>
          <w:iCs w:val="false"/>
          <w:color w:val="000000"/>
          <w:sz w:val="24"/>
          <w:szCs w:val="24"/>
        </w:rPr>
        <w:t xml:space="preserve">, dont le siège social est sis </w:t>
      </w:r>
      <w:r>
        <w:rPr>
          <w:rFonts w:ascii="Times New Roman" w:cs="Times New Roman" w:eastAsia="Times New Roman" w:hAnsi="Times New Roman"/>
          <w:b w:val="false"/>
          <w:bCs w:val="false"/>
          <w:i/>
          <w:iCs/>
          <w:color w:val="A88B1F"/>
          <w:sz w:val="24"/>
          <w:szCs w:val="24"/>
        </w:rPr>
        <w:t xml:space="preserve">[adresse]</w:t>
      </w:r>
      <w:r>
        <w:rPr>
          <w:rFonts w:ascii="Times New Roman" w:cs="Times New Roman" w:eastAsia="Times New Roman" w:hAnsi="Times New Roman"/>
          <w:b w:val="false"/>
          <w:bCs w:val="false"/>
          <w:i w:val="false"/>
          <w:iCs w:val="false"/>
          <w:color w:val="000000"/>
          <w:sz w:val="24"/>
          <w:szCs w:val="24"/>
        </w:rPr>
        <w:t xml:space="preserve">, agissant poursuites et diligences de ses représentants légaux domiciliés, en cette qualité, audit siège</w:t>
      </w:r>
    </w:p>
    <w:p>
      <w:pPr>
        <w:spacing w:before="200" w:after="120" w:line="276"/>
        <w:jc w:val="both"/>
      </w:pPr>
      <w:r>
        <w:rPr>
          <w:rFonts w:ascii="Times New Roman" w:cs="Times New Roman" w:eastAsia="Times New Roman" w:hAnsi="Times New Roman"/>
          <w:b/>
          <w:bCs/>
          <w:i w:val="false"/>
          <w:iCs w:val="false"/>
          <w:color w:val="000000"/>
          <w:sz w:val="24"/>
          <w:szCs w:val="24"/>
          <w:u w:val="single"/>
        </w:rPr>
        <w:t xml:space="preserve">Ayant pour avocat :</w:t>
      </w:r>
    </w:p>
    <w:p>
      <w:pPr>
        <w:spacing w:before="120" w:after="120" w:line="276"/>
        <w:jc w:val="both"/>
      </w:pPr>
      <w:r>
        <w:rPr>
          <w:rFonts w:ascii="Times New Roman" w:cs="Times New Roman" w:eastAsia="Times New Roman" w:hAnsi="Times New Roman"/>
          <w:b/>
          <w:bCs/>
          <w:i w:val="false"/>
          <w:iCs w:val="false"/>
          <w:color w:val="000000"/>
          <w:sz w:val="24"/>
          <w:szCs w:val="24"/>
        </w:rPr>
        <w:t xml:space="preserve">Maître </w:t>
      </w:r>
      <w:r>
        <w:rPr>
          <w:rFonts w:ascii="Times New Roman" w:cs="Times New Roman" w:eastAsia="Times New Roman" w:hAnsi="Times New Roman"/>
          <w:b w:val="false"/>
          <w:bCs w:val="false"/>
          <w:i/>
          <w:iCs/>
          <w:color w:val="A88B1F"/>
          <w:sz w:val="24"/>
          <w:szCs w:val="24"/>
        </w:rPr>
        <w:t xml:space="preserve">[nom, prénom]</w:t>
      </w:r>
      <w:r>
        <w:rPr>
          <w:rFonts w:ascii="Times New Roman" w:cs="Times New Roman" w:eastAsia="Times New Roman" w:hAnsi="Times New Roman"/>
          <w:b w:val="false"/>
          <w:bCs w:val="false"/>
          <w:i w:val="false"/>
          <w:iCs w:val="false"/>
          <w:color w:val="000000"/>
          <w:sz w:val="24"/>
          <w:szCs w:val="24"/>
        </w:rPr>
        <w:t xml:space="preserve">, Avocat inscrit au Barreau de </w:t>
      </w:r>
      <w:r>
        <w:rPr>
          <w:rFonts w:ascii="Times New Roman" w:cs="Times New Roman" w:eastAsia="Times New Roman" w:hAnsi="Times New Roman"/>
          <w:b w:val="false"/>
          <w:bCs w:val="false"/>
          <w:i/>
          <w:iCs/>
          <w:color w:val="A88B1F"/>
          <w:sz w:val="24"/>
          <w:szCs w:val="24"/>
        </w:rPr>
        <w:t xml:space="preserve">[ville]</w:t>
      </w:r>
      <w:r>
        <w:rPr>
          <w:rFonts w:ascii="Times New Roman" w:cs="Times New Roman" w:eastAsia="Times New Roman" w:hAnsi="Times New Roman"/>
          <w:b w:val="false"/>
          <w:bCs w:val="false"/>
          <w:i w:val="false"/>
          <w:iCs w:val="false"/>
          <w:color w:val="000000"/>
          <w:sz w:val="24"/>
          <w:szCs w:val="24"/>
        </w:rPr>
        <w:t xml:space="preserve">, y demeurant </w:t>
      </w:r>
      <w:r>
        <w:rPr>
          <w:rFonts w:ascii="Times New Roman" w:cs="Times New Roman" w:eastAsia="Times New Roman" w:hAnsi="Times New Roman"/>
          <w:b w:val="false"/>
          <w:bCs w:val="false"/>
          <w:i/>
          <w:iCs/>
          <w:color w:val="A88B1F"/>
          <w:sz w:val="24"/>
          <w:szCs w:val="24"/>
        </w:rPr>
        <w:t xml:space="preserve">[adresse]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Au cabinet duquel il est fait élection de domicile et qui se constitue sur la présente assignation et ses suites</w:t>
      </w:r>
    </w:p>
    <w:p>
      <w:pPr>
        <w:spacing w:before="120" w:after="120"/>
        <w:jc w:val="center"/>
      </w:pPr>
      <w:r>
        <w:rPr>
          <w:color w:val="C9A227"/>
          <w:sz w:val="20"/>
          <w:szCs w:val="20"/>
        </w:rPr>
        <w:t xml:space="preserve">━━━━━━━━━━━━━━━━━━━━━━━━━━━━━━━━━━━━━━━━━━━━━━━━━━━━━</w:t>
      </w:r>
    </w:p>
    <w:p>
      <w:pPr>
        <w:spacing w:before="360" w:after="200"/>
      </w:pPr>
      <w:r>
        <w:rPr>
          <w:rFonts w:ascii="Times New Roman" w:cs="Times New Roman" w:eastAsia="Times New Roman" w:hAnsi="Times New Roman"/>
          <w:b/>
          <w:bCs/>
          <w:color w:val="A88B1F"/>
          <w:sz w:val="26"/>
          <w:szCs w:val="26"/>
        </w:rPr>
        <w:t xml:space="preserve"> </w:t>
      </w:r>
      <w:r>
        <w:rPr>
          <w:rFonts w:ascii="Times New Roman" w:cs="Times New Roman" w:eastAsia="Times New Roman" w:hAnsi="Times New Roman"/>
          <w:b/>
          <w:bCs/>
          <w:color w:val="1A365D"/>
          <w:sz w:val="26"/>
          <w:szCs w:val="26"/>
          <w:u w:val="single"/>
        </w:rPr>
        <w:t xml:space="preserve">J'AI COMMISSAIRE DE JUSTICE SOUSSIGNÉ :</w:t>
      </w:r>
    </w:p>
    <w:p>
      <w:pPr>
        <w:spacing w:before="120" w:after="120" w:line="276"/>
        <w:jc w:val="both"/>
      </w:pPr>
      <w:r>
        <w:rPr>
          <w:rFonts w:ascii="Times New Roman" w:cs="Times New Roman" w:eastAsia="Times New Roman" w:hAnsi="Times New Roman"/>
          <w:b/>
          <w:bCs/>
          <w:i w:val="false"/>
          <w:iCs w:val="false"/>
          <w:color w:val="000000"/>
          <w:sz w:val="24"/>
          <w:szCs w:val="24"/>
          <w:u w:val="single"/>
        </w:rPr>
        <w:t xml:space="preserve">DONNÉ ASSIGNATION À :</w:t>
      </w:r>
    </w:p>
    <w:p>
      <w:pPr>
        <w:spacing w:before="80" w:after="80" w:line="276"/>
        <w:jc w:val="both"/>
      </w:pPr>
      <w:r>
        <w:rPr>
          <w:rFonts w:ascii="Times New Roman" w:cs="Times New Roman" w:eastAsia="Times New Roman" w:hAnsi="Times New Roman"/>
          <w:i/>
          <w:iCs/>
          <w:color w:val="666666"/>
          <w:sz w:val="22"/>
          <w:szCs w:val="22"/>
        </w:rPr>
        <w:t xml:space="preserve">[Si personne physique]</w:t>
      </w:r>
    </w:p>
    <w:p>
      <w:pPr>
        <w:spacing w:before="120" w:after="120" w:line="276"/>
        <w:jc w:val="both"/>
      </w:pPr>
      <w:r>
        <w:rPr>
          <w:rFonts w:ascii="Times New Roman" w:cs="Times New Roman" w:eastAsia="Times New Roman" w:hAnsi="Times New Roman"/>
          <w:b/>
          <w:bCs/>
          <w:i w:val="false"/>
          <w:iCs w:val="false"/>
          <w:color w:val="000000"/>
          <w:sz w:val="24"/>
          <w:szCs w:val="24"/>
        </w:rPr>
        <w:t xml:space="preserve">Monsieur ou Madame </w:t>
      </w:r>
      <w:r>
        <w:rPr>
          <w:rFonts w:ascii="Times New Roman" w:cs="Times New Roman" w:eastAsia="Times New Roman" w:hAnsi="Times New Roman"/>
          <w:b w:val="false"/>
          <w:bCs w:val="false"/>
          <w:i/>
          <w:iCs/>
          <w:color w:val="A88B1F"/>
          <w:sz w:val="24"/>
          <w:szCs w:val="24"/>
        </w:rPr>
        <w:t xml:space="preserve">[nom, prénom]</w:t>
      </w:r>
      <w:r>
        <w:rPr>
          <w:rFonts w:ascii="Times New Roman" w:cs="Times New Roman" w:eastAsia="Times New Roman" w:hAnsi="Times New Roman"/>
          <w:b w:val="false"/>
          <w:bCs w:val="false"/>
          <w:i w:val="false"/>
          <w:iCs w:val="false"/>
          <w:color w:val="000000"/>
          <w:sz w:val="24"/>
          <w:szCs w:val="24"/>
        </w:rPr>
        <w:t xml:space="preserve">, né le </w:t>
      </w:r>
      <w:r>
        <w:rPr>
          <w:rFonts w:ascii="Times New Roman" w:cs="Times New Roman" w:eastAsia="Times New Roman" w:hAnsi="Times New Roman"/>
          <w:b w:val="false"/>
          <w:bCs w:val="false"/>
          <w:i/>
          <w:iCs/>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à </w:t>
      </w:r>
      <w:r>
        <w:rPr>
          <w:rFonts w:ascii="Times New Roman" w:cs="Times New Roman" w:eastAsia="Times New Roman" w:hAnsi="Times New Roman"/>
          <w:b w:val="false"/>
          <w:bCs w:val="false"/>
          <w:i/>
          <w:iCs/>
          <w:color w:val="A88B1F"/>
          <w:sz w:val="24"/>
          <w:szCs w:val="24"/>
        </w:rPr>
        <w:t xml:space="preserve">[ville de naissance]</w:t>
      </w:r>
      <w:r>
        <w:rPr>
          <w:rFonts w:ascii="Times New Roman" w:cs="Times New Roman" w:eastAsia="Times New Roman" w:hAnsi="Times New Roman"/>
          <w:b w:val="false"/>
          <w:bCs w:val="false"/>
          <w:i w:val="false"/>
          <w:iCs w:val="false"/>
          <w:color w:val="000000"/>
          <w:sz w:val="24"/>
          <w:szCs w:val="24"/>
        </w:rPr>
        <w:t xml:space="preserve">, de nationalité </w:t>
      </w:r>
      <w:r>
        <w:rPr>
          <w:rFonts w:ascii="Times New Roman" w:cs="Times New Roman" w:eastAsia="Times New Roman" w:hAnsi="Times New Roman"/>
          <w:b w:val="false"/>
          <w:bCs w:val="false"/>
          <w:i/>
          <w:iCs/>
          <w:color w:val="A88B1F"/>
          <w:sz w:val="24"/>
          <w:szCs w:val="24"/>
        </w:rPr>
        <w:t xml:space="preserve">[pays]</w:t>
      </w:r>
      <w:r>
        <w:rPr>
          <w:rFonts w:ascii="Times New Roman" w:cs="Times New Roman" w:eastAsia="Times New Roman" w:hAnsi="Times New Roman"/>
          <w:b w:val="false"/>
          <w:bCs w:val="false"/>
          <w:i w:val="false"/>
          <w:iCs w:val="false"/>
          <w:color w:val="000000"/>
          <w:sz w:val="24"/>
          <w:szCs w:val="24"/>
        </w:rPr>
        <w:t xml:space="preserve">, de profession </w:t>
      </w:r>
      <w:r>
        <w:rPr>
          <w:rFonts w:ascii="Times New Roman" w:cs="Times New Roman" w:eastAsia="Times New Roman" w:hAnsi="Times New Roman"/>
          <w:b w:val="false"/>
          <w:bCs w:val="false"/>
          <w:i/>
          <w:iCs/>
          <w:color w:val="A88B1F"/>
          <w:sz w:val="24"/>
          <w:szCs w:val="24"/>
        </w:rPr>
        <w:t xml:space="preserve">[profession]</w:t>
      </w:r>
      <w:r>
        <w:rPr>
          <w:rFonts w:ascii="Times New Roman" w:cs="Times New Roman" w:eastAsia="Times New Roman" w:hAnsi="Times New Roman"/>
          <w:b w:val="false"/>
          <w:bCs w:val="false"/>
          <w:i w:val="false"/>
          <w:iCs w:val="false"/>
          <w:color w:val="000000"/>
          <w:sz w:val="24"/>
          <w:szCs w:val="24"/>
        </w:rPr>
        <w:t xml:space="preserve">, demeurant à </w:t>
      </w:r>
      <w:r>
        <w:rPr>
          <w:rFonts w:ascii="Times New Roman" w:cs="Times New Roman" w:eastAsia="Times New Roman" w:hAnsi="Times New Roman"/>
          <w:b w:val="false"/>
          <w:bCs w:val="false"/>
          <w:i/>
          <w:iCs/>
          <w:color w:val="A88B1F"/>
          <w:sz w:val="24"/>
          <w:szCs w:val="24"/>
        </w:rPr>
        <w:t xml:space="preserve">[adresse]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Où étant et parlant à :</w:t>
      </w:r>
    </w:p>
    <w:p>
      <w:pPr>
        <w:spacing w:before="80" w:after="80" w:line="276"/>
        <w:jc w:val="both"/>
      </w:pPr>
      <w:r>
        <w:rPr>
          <w:rFonts w:ascii="Times New Roman" w:cs="Times New Roman" w:eastAsia="Times New Roman" w:hAnsi="Times New Roman"/>
          <w:i/>
          <w:iCs/>
          <w:color w:val="666666"/>
          <w:sz w:val="22"/>
          <w:szCs w:val="22"/>
        </w:rPr>
        <w:t xml:space="preserve">[Si personne morale]</w:t>
      </w:r>
    </w:p>
    <w:p>
      <w:pPr>
        <w:spacing w:before="120" w:after="120" w:line="276"/>
        <w:jc w:val="both"/>
      </w:pPr>
      <w:r>
        <w:rPr>
          <w:rFonts w:ascii="Times New Roman" w:cs="Times New Roman" w:eastAsia="Times New Roman" w:hAnsi="Times New Roman"/>
          <w:b/>
          <w:bCs/>
          <w:i w:val="false"/>
          <w:iCs w:val="false"/>
          <w:color w:val="000000"/>
          <w:sz w:val="24"/>
          <w:szCs w:val="24"/>
        </w:rPr>
        <w:t xml:space="preserve">La société </w:t>
      </w:r>
      <w:r>
        <w:rPr>
          <w:rFonts w:ascii="Times New Roman" w:cs="Times New Roman" w:eastAsia="Times New Roman" w:hAnsi="Times New Roman"/>
          <w:b w:val="false"/>
          <w:bCs w:val="false"/>
          <w:i/>
          <w:iCs/>
          <w:color w:val="A88B1F"/>
          <w:sz w:val="24"/>
          <w:szCs w:val="24"/>
        </w:rPr>
        <w:t xml:space="preserve">[raison sociale]</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val="false"/>
          <w:bCs w:val="false"/>
          <w:i/>
          <w:iCs/>
          <w:color w:val="A88B1F"/>
          <w:sz w:val="24"/>
          <w:szCs w:val="24"/>
        </w:rPr>
        <w:t xml:space="preserve">[forme sociale]</w:t>
      </w:r>
      <w:r>
        <w:rPr>
          <w:rFonts w:ascii="Times New Roman" w:cs="Times New Roman" w:eastAsia="Times New Roman" w:hAnsi="Times New Roman"/>
          <w:b w:val="false"/>
          <w:bCs w:val="false"/>
          <w:i w:val="false"/>
          <w:iCs w:val="false"/>
          <w:color w:val="000000"/>
          <w:sz w:val="24"/>
          <w:szCs w:val="24"/>
        </w:rPr>
        <w:t xml:space="preserve">, au capital social de </w:t>
      </w:r>
      <w:r>
        <w:rPr>
          <w:rFonts w:ascii="Times New Roman" w:cs="Times New Roman" w:eastAsia="Times New Roman" w:hAnsi="Times New Roman"/>
          <w:b w:val="false"/>
          <w:bCs w:val="false"/>
          <w:i/>
          <w:iCs/>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immatriculée au Registre du Commerce et des Sociétés de </w:t>
      </w:r>
      <w:r>
        <w:rPr>
          <w:rFonts w:ascii="Times New Roman" w:cs="Times New Roman" w:eastAsia="Times New Roman" w:hAnsi="Times New Roman"/>
          <w:b w:val="false"/>
          <w:bCs w:val="false"/>
          <w:i/>
          <w:iCs/>
          <w:color w:val="A88B1F"/>
          <w:sz w:val="24"/>
          <w:szCs w:val="24"/>
        </w:rPr>
        <w:t xml:space="preserve">[ville]</w:t>
      </w:r>
      <w:r>
        <w:rPr>
          <w:rFonts w:ascii="Times New Roman" w:cs="Times New Roman" w:eastAsia="Times New Roman" w:hAnsi="Times New Roman"/>
          <w:b w:val="false"/>
          <w:bCs w:val="false"/>
          <w:i w:val="false"/>
          <w:iCs w:val="false"/>
          <w:color w:val="000000"/>
          <w:sz w:val="24"/>
          <w:szCs w:val="24"/>
        </w:rPr>
        <w:t xml:space="preserve"> sous le numéro </w:t>
      </w:r>
      <w:r>
        <w:rPr>
          <w:rFonts w:ascii="Times New Roman" w:cs="Times New Roman" w:eastAsia="Times New Roman" w:hAnsi="Times New Roman"/>
          <w:b w:val="false"/>
          <w:bCs w:val="false"/>
          <w:i/>
          <w:iCs/>
          <w:color w:val="A88B1F"/>
          <w:sz w:val="24"/>
          <w:szCs w:val="24"/>
        </w:rPr>
        <w:t xml:space="preserve">[...]</w:t>
      </w:r>
      <w:r>
        <w:rPr>
          <w:rFonts w:ascii="Times New Roman" w:cs="Times New Roman" w:eastAsia="Times New Roman" w:hAnsi="Times New Roman"/>
          <w:b w:val="false"/>
          <w:bCs w:val="false"/>
          <w:i w:val="false"/>
          <w:iCs w:val="false"/>
          <w:color w:val="000000"/>
          <w:sz w:val="24"/>
          <w:szCs w:val="24"/>
        </w:rPr>
        <w:t xml:space="preserve">, dont le siège social est sis </w:t>
      </w:r>
      <w:r>
        <w:rPr>
          <w:rFonts w:ascii="Times New Roman" w:cs="Times New Roman" w:eastAsia="Times New Roman" w:hAnsi="Times New Roman"/>
          <w:b w:val="false"/>
          <w:bCs w:val="false"/>
          <w:i/>
          <w:iCs/>
          <w:color w:val="A88B1F"/>
          <w:sz w:val="24"/>
          <w:szCs w:val="24"/>
        </w:rPr>
        <w:t xml:space="preserve">[adresse]</w:t>
      </w:r>
      <w:r>
        <w:rPr>
          <w:rFonts w:ascii="Times New Roman" w:cs="Times New Roman" w:eastAsia="Times New Roman" w:hAnsi="Times New Roman"/>
          <w:b w:val="false"/>
          <w:bCs w:val="false"/>
          <w:i w:val="false"/>
          <w:iCs w:val="false"/>
          <w:color w:val="000000"/>
          <w:sz w:val="24"/>
          <w:szCs w:val="24"/>
        </w:rPr>
        <w:t xml:space="preserve">, prise en la personne de son représentant légal domicilié, en cette qualité, audit siège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Où étant et parlant à :</w:t>
      </w:r>
    </w:p>
    <w:p>
      <w:pPr>
        <w:spacing w:before="120" w:after="120"/>
        <w:jc w:val="center"/>
      </w:pPr>
      <w:r>
        <w:rPr>
          <w:color w:val="C9A227"/>
          <w:sz w:val="20"/>
          <w:szCs w:val="20"/>
        </w:rPr>
        <w:t xml:space="preserve">━━━━━━━━━━━━━━━━━━━━━━━━━━━━━━━━━━━━━━━━━━━━━━━━━━━━━</w:t>
      </w:r>
    </w:p>
    <w:p>
      <w:pPr>
        <w:spacing w:before="120" w:after="120" w:line="276"/>
        <w:jc w:val="both"/>
      </w:pPr>
      <w:r>
        <w:rPr>
          <w:rFonts w:ascii="Times New Roman" w:cs="Times New Roman" w:eastAsia="Times New Roman" w:hAnsi="Times New Roman"/>
          <w:b/>
          <w:bCs/>
          <w:i w:val="false"/>
          <w:iCs w:val="false"/>
          <w:color w:val="000000"/>
          <w:sz w:val="24"/>
          <w:szCs w:val="24"/>
          <w:u w:val="single"/>
        </w:rPr>
        <w:t xml:space="preserve">D'AVOIR À COMPARAÎTRE :</w:t>
      </w:r>
    </w:p>
    <w:p>
      <w:pPr>
        <w:spacing w:before="120" w:after="120" w:line="276"/>
        <w:jc w:val="center"/>
      </w:pPr>
      <w:r>
        <w:rPr>
          <w:rFonts w:ascii="Times New Roman" w:cs="Times New Roman" w:eastAsia="Times New Roman" w:hAnsi="Times New Roman"/>
          <w:b/>
          <w:bCs/>
          <w:i w:val="false"/>
          <w:iCs w:val="false"/>
          <w:color w:val="000000"/>
          <w:sz w:val="24"/>
          <w:szCs w:val="24"/>
        </w:rPr>
        <w:t xml:space="preserve">Le </w:t>
      </w:r>
      <w:r>
        <w:rPr>
          <w:rFonts w:ascii="Times New Roman" w:cs="Times New Roman" w:eastAsia="Times New Roman" w:hAnsi="Times New Roman"/>
          <w:b/>
          <w:bCs/>
          <w:i/>
          <w:iCs/>
          <w:color w:val="A88B1F"/>
          <w:sz w:val="24"/>
          <w:szCs w:val="24"/>
        </w:rPr>
        <w:t xml:space="preserve">[date]</w:t>
      </w:r>
      <w:r>
        <w:rPr>
          <w:rFonts w:ascii="Times New Roman" w:cs="Times New Roman" w:eastAsia="Times New Roman" w:hAnsi="Times New Roman"/>
          <w:b/>
          <w:bCs/>
          <w:i w:val="false"/>
          <w:iCs w:val="false"/>
          <w:color w:val="000000"/>
          <w:sz w:val="24"/>
          <w:szCs w:val="24"/>
        </w:rPr>
        <w:t xml:space="preserve"> à </w:t>
      </w:r>
      <w:r>
        <w:rPr>
          <w:rFonts w:ascii="Times New Roman" w:cs="Times New Roman" w:eastAsia="Times New Roman" w:hAnsi="Times New Roman"/>
          <w:b/>
          <w:bCs/>
          <w:i/>
          <w:iCs/>
          <w:color w:val="A88B1F"/>
          <w:sz w:val="24"/>
          <w:szCs w:val="24"/>
        </w:rPr>
        <w:t xml:space="preserve">[heures]</w:t>
      </w:r>
    </w:p>
    <w:p>
      <w:pPr>
        <w:spacing w:before="120" w:after="120" w:line="276"/>
        <w:jc w:val="center"/>
      </w:pPr>
      <w:r>
        <w:rPr>
          <w:rFonts w:ascii="Times New Roman" w:cs="Times New Roman" w:eastAsia="Times New Roman" w:hAnsi="Times New Roman"/>
          <w:b/>
          <w:bCs/>
          <w:i w:val="false"/>
          <w:iCs w:val="false"/>
          <w:color w:val="000000"/>
          <w:sz w:val="24"/>
          <w:szCs w:val="24"/>
        </w:rPr>
        <w:t xml:space="preserve">Par-devant le Tribunal judiciaire de </w:t>
      </w:r>
      <w:r>
        <w:rPr>
          <w:rFonts w:ascii="Times New Roman" w:cs="Times New Roman" w:eastAsia="Times New Roman" w:hAnsi="Times New Roman"/>
          <w:b/>
          <w:bCs/>
          <w:i/>
          <w:iCs/>
          <w:color w:val="A88B1F"/>
          <w:sz w:val="24"/>
          <w:szCs w:val="24"/>
        </w:rPr>
        <w:t xml:space="preserve">[ville]</w:t>
      </w:r>
      <w:r>
        <w:rPr>
          <w:rFonts w:ascii="Times New Roman" w:cs="Times New Roman" w:eastAsia="Times New Roman" w:hAnsi="Times New Roman"/>
          <w:b/>
          <w:bCs/>
          <w:i w:val="false"/>
          <w:iCs w:val="false"/>
          <w:color w:val="000000"/>
          <w:sz w:val="24"/>
          <w:szCs w:val="24"/>
        </w:rPr>
        <w:t xml:space="preserve">, </w:t>
      </w:r>
      <w:r>
        <w:rPr>
          <w:rFonts w:ascii="Times New Roman" w:cs="Times New Roman" w:eastAsia="Times New Roman" w:hAnsi="Times New Roman"/>
          <w:b/>
          <w:bCs/>
          <w:i/>
          <w:iCs/>
          <w:color w:val="A88B1F"/>
          <w:sz w:val="24"/>
          <w:szCs w:val="24"/>
        </w:rPr>
        <w:t xml:space="preserve">[chambre]</w:t>
      </w:r>
      <w:r>
        <w:rPr>
          <w:rFonts w:ascii="Times New Roman" w:cs="Times New Roman" w:eastAsia="Times New Roman" w:hAnsi="Times New Roman"/>
          <w:b/>
          <w:bCs/>
          <w:i w:val="false"/>
          <w:iCs w:val="false"/>
          <w:color w:val="000000"/>
          <w:sz w:val="24"/>
          <w:szCs w:val="24"/>
        </w:rPr>
        <w:t xml:space="preserve">, siégeant en la salle ordinaire de ses audiences au Palais de justice de </w:t>
      </w:r>
      <w:r>
        <w:rPr>
          <w:rFonts w:ascii="Times New Roman" w:cs="Times New Roman" w:eastAsia="Times New Roman" w:hAnsi="Times New Roman"/>
          <w:b/>
          <w:bCs/>
          <w:i/>
          <w:iCs/>
          <w:color w:val="A88B1F"/>
          <w:sz w:val="24"/>
          <w:szCs w:val="24"/>
        </w:rPr>
        <w:t xml:space="preserve">[ville]</w:t>
      </w:r>
      <w:r>
        <w:rPr>
          <w:rFonts w:ascii="Times New Roman" w:cs="Times New Roman" w:eastAsia="Times New Roman" w:hAnsi="Times New Roman"/>
          <w:b/>
          <w:bCs/>
          <w:i w:val="false"/>
          <w:iCs w:val="false"/>
          <w:color w:val="000000"/>
          <w:sz w:val="24"/>
          <w:szCs w:val="24"/>
        </w:rPr>
        <w:t xml:space="preserve">, sis </w:t>
      </w:r>
      <w:r>
        <w:rPr>
          <w:rFonts w:ascii="Times New Roman" w:cs="Times New Roman" w:eastAsia="Times New Roman" w:hAnsi="Times New Roman"/>
          <w:b/>
          <w:bCs/>
          <w:i/>
          <w:iCs/>
          <w:color w:val="A88B1F"/>
          <w:sz w:val="24"/>
          <w:szCs w:val="24"/>
        </w:rPr>
        <w:t xml:space="preserve">[adresse]</w:t>
      </w:r>
    </w:p>
    <w:p>
      <w:pPr>
        <w:spacing w:before="120" w:after="120"/>
        <w:jc w:val="center"/>
      </w:pPr>
      <w:r>
        <w:rPr>
          <w:color w:val="C9A227"/>
          <w:sz w:val="20"/>
          <w:szCs w:val="20"/>
        </w:rPr>
        <w:t xml:space="preserve">━━━━━━━━━━━━━━━━━━━━━━━━━━━━━━━━━━━━━━━━━━━━━━━━━━━━━</w:t>
      </w:r>
    </w:p>
    <w:p>
      <w:pPr>
        <w:spacing w:before="120" w:after="120" w:line="276"/>
        <w:jc w:val="both"/>
      </w:pPr>
      <w:r>
        <w:rPr>
          <w:rFonts w:ascii="Times New Roman" w:cs="Times New Roman" w:eastAsia="Times New Roman" w:hAnsi="Times New Roman"/>
          <w:b/>
          <w:bCs/>
          <w:i w:val="false"/>
          <w:iCs w:val="false"/>
          <w:color w:val="000000"/>
          <w:sz w:val="24"/>
          <w:szCs w:val="24"/>
          <w:u w:val="single"/>
        </w:rPr>
        <w:t xml:space="preserve">ET L'INFORME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Qu'un procès lui est intenté pour les raisons exposées ci-après.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Que, en application des articles 753 et 762 du Code de procédure civile il est tenu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Soit de se présenter à cette audience, seul ou assisté de l'une des personnes suivantes :</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Un avocat</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Le conjoint ;</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Le concubin ;</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La personne avec laquelle il a conclu un pacte civil de solidarité ;</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Un parent ou allié en ligne directe ;</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Un parent ou allié en ligne collatérale jusqu'au troisième degré inclus ;</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Une personne exclusivement attachée à son service personnel ou à son entreprise.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Soit de se faire représenter par un avocat, ou par l'une des autres personnes ci-dessus énumérées, à condition qu'elle soit munie d'un pouvoir écrit et établi spécialement pour ce procès.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Que l'État, les départements, les régions, les communes et les établissements publics peuvent se faire représenter ou assister par un fonctionnaire ou un agent de leur administration.</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Qu'à défaut de comparaître à cette audience ou à toute autre à laquelle l'examen de cette affaire serait renvoyé, il s'expose à ce qu'un jugement soit rendu contre lui sur les seuls éléments fournis par son adversaire.</w:t>
      </w:r>
    </w:p>
    <w:p>
      <w:pPr>
        <w:spacing w:before="200" w:after="200"/>
        <w:jc w:val="center"/>
      </w:pPr>
      <w:r>
        <w:rPr>
          <w:rFonts w:ascii="Times New Roman" w:cs="Times New Roman" w:eastAsia="Times New Roman" w:hAnsi="Times New Roman"/>
          <w:color w:val="C9A227"/>
          <w:sz w:val="24"/>
          <w:szCs w:val="24"/>
        </w:rPr>
        <w:t xml:space="preserve">◆ ◆ ◆</w:t>
      </w:r>
    </w:p>
    <w:p>
      <w:pPr>
        <w:spacing w:before="120" w:after="120" w:line="276"/>
        <w:jc w:val="center"/>
      </w:pPr>
      <w:r>
        <w:rPr>
          <w:rFonts w:ascii="Times New Roman" w:cs="Times New Roman" w:eastAsia="Times New Roman" w:hAnsi="Times New Roman"/>
          <w:b/>
          <w:bCs/>
          <w:i w:val="false"/>
          <w:iCs w:val="false"/>
          <w:color w:val="000000"/>
          <w:sz w:val="24"/>
          <w:szCs w:val="24"/>
          <w:u w:val="single"/>
        </w:rPr>
        <w:t xml:space="preserve">TRÈS IMPORTANT</w:t>
      </w:r>
    </w:p>
    <w:p>
      <w:pPr>
        <w:spacing w:before="120" w:after="120" w:line="276"/>
        <w:jc w:val="both"/>
      </w:pPr>
      <w:r>
        <w:rPr>
          <w:rFonts w:ascii="Times New Roman" w:cs="Times New Roman" w:eastAsia="Times New Roman" w:hAnsi="Times New Roman"/>
          <w:b/>
          <w:bCs/>
          <w:i w:val="false"/>
          <w:iCs w:val="false"/>
          <w:color w:val="000000"/>
          <w:sz w:val="24"/>
          <w:szCs w:val="24"/>
          <w:u w:val="single"/>
        </w:rPr>
        <w:t xml:space="preserve">Il est, par ailleurs, indiqué au défendeur les dispositions du Code de procédure civile suivantes :</w:t>
      </w:r>
    </w:p>
    <w:p>
      <w:pPr>
        <w:pBdr>
          <w:left w:val="single" w:color="C9A227" w:sz="24"/>
        </w:pBdr>
        <w:spacing w:before="160" w:after="80"/>
        <w:ind w:left="720" w:right="720"/>
      </w:pPr>
      <w:r>
        <w:rPr>
          <w:rFonts w:ascii="Times New Roman" w:cs="Times New Roman" w:eastAsia="Times New Roman" w:hAnsi="Times New Roman"/>
          <w:b/>
          <w:bCs/>
          <w:color w:val="1A365D"/>
          <w:sz w:val="22"/>
          <w:szCs w:val="22"/>
          <w:u w:val="single"/>
        </w:rPr>
        <w:t xml:space="preserve">Article 817</w:t>
      </w:r>
    </w:p>
    <w:p>
      <w:pPr>
        <w:pBdr>
          <w:left w:val="single" w:color="C9A227" w:sz="24"/>
        </w:pBdr>
        <w:spacing w:before="80" w:after="160" w:line="276"/>
        <w:ind w:left="720" w:right="720"/>
        <w:jc w:val="both"/>
      </w:pPr>
      <w:r>
        <w:rPr>
          <w:rFonts w:ascii="Times New Roman" w:cs="Times New Roman" w:eastAsia="Times New Roman" w:hAnsi="Times New Roman"/>
          <w:i/>
          <w:iCs/>
          <w:color w:val="666666"/>
          <w:sz w:val="22"/>
          <w:szCs w:val="22"/>
        </w:rPr>
        <w:t xml:space="preserve">Lorsque les parties sont dispensées de constituer avocat conformément aux dispositions de l'article 761, la procédure est orale, sous réserve des dispositions particulières propres aux matières concernées.</w:t>
      </w:r>
    </w:p>
    <w:p>
      <w:pPr>
        <w:pBdr>
          <w:left w:val="single" w:color="C9A227" w:sz="24"/>
        </w:pBdr>
        <w:spacing w:before="160" w:after="80"/>
        <w:ind w:left="720" w:right="720"/>
      </w:pPr>
      <w:r>
        <w:rPr>
          <w:rFonts w:ascii="Times New Roman" w:cs="Times New Roman" w:eastAsia="Times New Roman" w:hAnsi="Times New Roman"/>
          <w:b/>
          <w:bCs/>
          <w:color w:val="1A365D"/>
          <w:sz w:val="22"/>
          <w:szCs w:val="22"/>
          <w:u w:val="single"/>
        </w:rPr>
        <w:t xml:space="preserve">Article 827</w:t>
      </w:r>
    </w:p>
    <w:p>
      <w:pPr>
        <w:pBdr>
          <w:left w:val="single" w:color="C9A227" w:sz="24"/>
        </w:pBdr>
        <w:spacing w:before="80" w:after="160" w:line="276"/>
        <w:ind w:left="720" w:right="720"/>
        <w:jc w:val="both"/>
      </w:pPr>
      <w:r>
        <w:rPr>
          <w:rFonts w:ascii="Times New Roman" w:cs="Times New Roman" w:eastAsia="Times New Roman" w:hAnsi="Times New Roman"/>
          <w:i/>
          <w:iCs/>
          <w:color w:val="666666"/>
          <w:sz w:val="22"/>
          <w:szCs w:val="22"/>
        </w:rPr>
        <w:t xml:space="preserve">Le juge s'efforce de concilier les parties.</w:t>
      </w:r>
    </w:p>
    <w:p>
      <w:pPr>
        <w:pBdr>
          <w:left w:val="single" w:color="C9A227" w:sz="24"/>
        </w:pBdr>
        <w:spacing w:before="160" w:after="80"/>
        <w:ind w:left="720" w:right="720"/>
      </w:pPr>
      <w:r>
        <w:rPr>
          <w:rFonts w:ascii="Times New Roman" w:cs="Times New Roman" w:eastAsia="Times New Roman" w:hAnsi="Times New Roman"/>
          <w:b/>
          <w:bCs/>
          <w:color w:val="1A365D"/>
          <w:sz w:val="22"/>
          <w:szCs w:val="22"/>
          <w:u w:val="single"/>
        </w:rPr>
        <w:t xml:space="preserve">Article 830</w:t>
      </w:r>
    </w:p>
    <w:p>
      <w:pPr>
        <w:pBdr>
          <w:left w:val="single" w:color="C9A227" w:sz="24"/>
        </w:pBdr>
        <w:spacing w:before="80" w:after="160" w:line="276"/>
        <w:ind w:left="720" w:right="720"/>
        <w:jc w:val="both"/>
      </w:pPr>
      <w:r>
        <w:rPr>
          <w:rFonts w:ascii="Times New Roman" w:cs="Times New Roman" w:eastAsia="Times New Roman" w:hAnsi="Times New Roman"/>
          <w:i/>
          <w:iCs/>
          <w:color w:val="666666"/>
          <w:sz w:val="22"/>
          <w:szCs w:val="22"/>
        </w:rPr>
        <w:t xml:space="preserve">A défaut de conciliation constatée à l'audience, l'affaire est immédiatement jugée ou, si elle n'est pas en état de l'être, renvoyée à une audience ultérieure. Dans ce cas, le greffier avise par tous moyens les parties qui ne l'auraient pas été verbalement de la date de l'audience.</w:t>
      </w:r>
    </w:p>
    <w:p>
      <w:pPr>
        <w:pBdr>
          <w:left w:val="single" w:color="C9A227" w:sz="24"/>
        </w:pBdr>
        <w:spacing w:before="160" w:after="80"/>
        <w:ind w:left="720" w:right="720"/>
      </w:pPr>
      <w:r>
        <w:rPr>
          <w:rFonts w:ascii="Times New Roman" w:cs="Times New Roman" w:eastAsia="Times New Roman" w:hAnsi="Times New Roman"/>
          <w:b/>
          <w:bCs/>
          <w:color w:val="1A365D"/>
          <w:sz w:val="22"/>
          <w:szCs w:val="22"/>
          <w:u w:val="single"/>
        </w:rPr>
        <w:t xml:space="preserve">Article 832</w:t>
      </w:r>
    </w:p>
    <w:p>
      <w:pPr>
        <w:pBdr>
          <w:left w:val="single" w:color="C9A227" w:sz="24"/>
        </w:pBdr>
        <w:spacing w:before="80" w:after="160" w:line="276"/>
        <w:ind w:left="720" w:right="720"/>
        <w:jc w:val="both"/>
      </w:pPr>
      <w:r>
        <w:rPr>
          <w:rFonts w:ascii="Times New Roman" w:cs="Times New Roman" w:eastAsia="Times New Roman" w:hAnsi="Times New Roman"/>
          <w:i/>
          <w:iCs/>
          <w:color w:val="666666"/>
          <w:sz w:val="22"/>
          <w:szCs w:val="22"/>
        </w:rPr>
        <w:t xml:space="preserve">Sans préjudice des dispositions de l'article 68, la demande incidente tendant à l'octroi d'un délai de paiement en application de l'article 1343-5 du code civil peut être formée par courrier remis ou adressé au greffe. Les pièces que la partie souhaite invoquer à l'appui de sa demande sont jointes à son courrier. La demande est communiquée aux autres parties, à l'audience, par le juge, sauf la faculté pour ce dernier de la leur faire notifier par le greffier, accompagnée des pièces jointes, par lettre recommandée avec demande d'avis de réception. L'auteur de cette demande incidente peut ne pas se présenter à l'audience, conformément au second alinéa de l'article 446-1. Dans ce cas, le juge ne fait droit aux demandes présentées contre cette partie que s'il les estime régulières, recevables et bien fondées.</w:t>
      </w:r>
    </w:p>
    <w:p>
      <w:pPr>
        <w:spacing w:before="240" w:after="120" w:line="276"/>
        <w:jc w:val="both"/>
      </w:pPr>
      <w:r>
        <w:rPr>
          <w:rFonts w:ascii="Times New Roman" w:cs="Times New Roman" w:eastAsia="Times New Roman" w:hAnsi="Times New Roman"/>
          <w:b/>
          <w:bCs/>
          <w:i w:val="false"/>
          <w:iCs w:val="false"/>
          <w:color w:val="000000"/>
          <w:sz w:val="24"/>
          <w:szCs w:val="24"/>
          <w:u w:val="single"/>
        </w:rPr>
        <w:t xml:space="preserve">Il est encore rappelé la disposition du Code civil suivante :</w:t>
      </w:r>
    </w:p>
    <w:p>
      <w:pPr>
        <w:pBdr>
          <w:left w:val="single" w:color="C9A227" w:sz="24"/>
        </w:pBdr>
        <w:spacing w:before="160" w:after="80"/>
        <w:ind w:left="720" w:right="720"/>
      </w:pPr>
      <w:r>
        <w:rPr>
          <w:rFonts w:ascii="Times New Roman" w:cs="Times New Roman" w:eastAsia="Times New Roman" w:hAnsi="Times New Roman"/>
          <w:b/>
          <w:bCs/>
          <w:color w:val="1A365D"/>
          <w:sz w:val="22"/>
          <w:szCs w:val="22"/>
          <w:u w:val="single"/>
        </w:rPr>
        <w:t xml:space="preserve">Article 1343-5</w:t>
      </w:r>
    </w:p>
    <w:p>
      <w:pPr>
        <w:pBdr>
          <w:left w:val="single" w:color="C9A227" w:sz="24"/>
        </w:pBdr>
        <w:spacing w:before="80" w:after="160" w:line="276"/>
        <w:ind w:left="720" w:right="720"/>
        <w:jc w:val="both"/>
      </w:pPr>
      <w:r>
        <w:rPr>
          <w:rFonts w:ascii="Times New Roman" w:cs="Times New Roman" w:eastAsia="Times New Roman" w:hAnsi="Times New Roman"/>
          <w:i/>
          <w:iCs/>
          <w:color w:val="666666"/>
          <w:sz w:val="22"/>
          <w:szCs w:val="22"/>
        </w:rPr>
        <w:t xml:space="preserve">Le juge peut, compte tenu de la situation du débiteur et en considération des besoins du créancier, reporter ou échelonner, dans la limite de deux années, le paiement des sommes dues. Par décision spéciale et motivée, il peut ordonner que les sommes correspondant aux échéances reportées porteront intérêt à un taux réduit au moins égal au taux légal, ou que les paiements s'imputeront d'abord sur le capital. Il peut subordonner ces mesures à l'accomplissement par le débiteur d'actes propres à faciliter ou à garantir le paiement de la dette. La décision du juge suspend les procédures d'exécution qui auraient été engagées par le créancier. Les majorations d'intérêts ou les pénalités prévues en cas de retard ne sont pas encourues pendant le délai fixé par le juge. Toute stipulation contraire est réputée non écrite. Les dispositions du présent article ne sont pas applicables aux dettes d'aliment.</w:t>
      </w:r>
    </w:p>
    <w:p>
      <w:pPr>
        <w:spacing w:before="240" w:after="120" w:line="276"/>
        <w:jc w:val="both"/>
      </w:pPr>
      <w:r>
        <w:rPr>
          <w:rFonts w:ascii="Times New Roman" w:cs="Times New Roman" w:eastAsia="Times New Roman" w:hAnsi="Times New Roman"/>
          <w:b/>
          <w:bCs/>
          <w:i w:val="false"/>
          <w:iCs w:val="false"/>
          <w:color w:val="000000"/>
          <w:sz w:val="24"/>
          <w:szCs w:val="24"/>
          <w:u w:val="single"/>
        </w:rPr>
        <w:t xml:space="preserve">Il est enfin indiqué, en application des articles 56 et 753 du Code de procédure civile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Que, le demandeur </w:t>
      </w:r>
      <w:r>
        <w:rPr>
          <w:rFonts w:ascii="Times New Roman" w:cs="Times New Roman" w:eastAsia="Times New Roman" w:hAnsi="Times New Roman"/>
          <w:b w:val="false"/>
          <w:bCs w:val="false"/>
          <w:i/>
          <w:iCs/>
          <w:color w:val="A88B1F"/>
          <w:sz w:val="24"/>
          <w:szCs w:val="24"/>
        </w:rPr>
        <w:t xml:space="preserve">[consent / ne consent pas]</w:t>
      </w:r>
      <w:r>
        <w:rPr>
          <w:rFonts w:ascii="Times New Roman" w:cs="Times New Roman" w:eastAsia="Times New Roman" w:hAnsi="Times New Roman"/>
          <w:b w:val="false"/>
          <w:bCs w:val="false"/>
          <w:i w:val="false"/>
          <w:iCs w:val="false"/>
          <w:color w:val="000000"/>
          <w:sz w:val="24"/>
          <w:szCs w:val="24"/>
        </w:rPr>
        <w:t xml:space="preserve"> à ce que la procédure se déroule sans audience en application de l'article L. 212-5-1 du Code de l'organisation judiciaire.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Que les pièces sur lesquelles la demande est fondée sont visées et jointes en fin d'acte selon bordereau.</w:t>
      </w:r>
    </w:p>
    <w:p>
      <w:pPr>
        <w:spacing w:before="200" w:after="200"/>
        <w:jc w:val="center"/>
      </w:pPr>
      <w:r>
        <w:rPr>
          <w:rFonts w:ascii="Times New Roman" w:cs="Times New Roman" w:eastAsia="Times New Roman" w:hAnsi="Times New Roman"/>
          <w:color w:val="C9A227"/>
          <w:sz w:val="24"/>
          <w:szCs w:val="24"/>
        </w:rPr>
        <w:t xml:space="preserve">◆ ◆ ◆</w:t>
      </w:r>
    </w:p>
    <w:p>
      <w:pPr>
        <w:spacing w:before="240" w:after="120"/>
        <w:jc w:val="center"/>
      </w:pPr>
      <w:r>
        <w:rPr>
          <w:rFonts w:ascii="Times New Roman" w:cs="Times New Roman" w:eastAsia="Times New Roman" w:hAnsi="Times New Roman"/>
          <w:b/>
          <w:bCs/>
          <w:smallCaps/>
          <w:color w:val="1A365D"/>
          <w:sz w:val="36"/>
          <w:szCs w:val="36"/>
        </w:rPr>
        <w:t xml:space="preserve">PLAISE AU TRIBUNAL</w:t>
      </w:r>
    </w:p>
    <w:p>
      <w:pPr>
        <w:spacing w:before="120" w:after="120"/>
        <w:jc w:val="center"/>
      </w:pPr>
      <w:r>
        <w:rPr>
          <w:color w:val="C9A227"/>
          <w:sz w:val="20"/>
          <w:szCs w:val="20"/>
        </w:rPr>
        <w:t xml:space="preserve">━━━━━━━━━━━━━━━━━━━━━━━━━━━━━━━━━━━━━━━━━━━━━━━━━━━━━</w:t>
      </w:r>
    </w:p>
    <w:p>
      <w:pPr>
        <w:spacing w:before="240" w:after="120" w:line="276"/>
        <w:jc w:val="both"/>
      </w:pPr>
      <w:r>
        <w:rPr>
          <w:rFonts w:ascii="Times New Roman" w:cs="Times New Roman" w:eastAsia="Times New Roman" w:hAnsi="Times New Roman"/>
          <w:b/>
          <w:bCs/>
          <w:i w:val="false"/>
          <w:iCs w:val="false"/>
          <w:color w:val="1A365D"/>
          <w:sz w:val="24"/>
          <w:szCs w:val="24"/>
        </w:rPr>
        <w:t xml:space="preserve">Condition de recevabilité de la demande tenant à l'exigence de recours à un mode de résolution amiable des différends préalablement à la saisine du juge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Issue de </w:t>
      </w:r>
      <w:r>
        <w:rPr>
          <w:rFonts w:ascii="Times New Roman" w:cs="Times New Roman" w:eastAsia="Times New Roman" w:hAnsi="Times New Roman"/>
          <w:b w:val="false"/>
          <w:bCs w:val="false"/>
          <w:i w:val="false"/>
          <w:iCs w:val="false"/>
          <w:color w:val="000000"/>
          <w:sz w:val="24"/>
          <w:szCs w:val="24"/>
          <w:u w:val="single"/>
        </w:rPr>
        <w:t xml:space="preserve">l'article 4</w:t>
      </w:r>
      <w:r>
        <w:rPr>
          <w:rFonts w:ascii="Times New Roman" w:cs="Times New Roman" w:eastAsia="Times New Roman" w:hAnsi="Times New Roman"/>
          <w:b w:val="false"/>
          <w:bCs w:val="false"/>
          <w:i w:val="false"/>
          <w:iCs w:val="false"/>
          <w:color w:val="000000"/>
          <w:sz w:val="24"/>
          <w:szCs w:val="24"/>
        </w:rPr>
        <w:t xml:space="preserve"> du </w:t>
      </w:r>
      <w:r>
        <w:rPr>
          <w:rFonts w:ascii="Times New Roman" w:cs="Times New Roman" w:eastAsia="Times New Roman" w:hAnsi="Times New Roman"/>
          <w:b w:val="false"/>
          <w:bCs w:val="false"/>
          <w:i w:val="false"/>
          <w:iCs w:val="false"/>
          <w:color w:val="000000"/>
          <w:sz w:val="24"/>
          <w:szCs w:val="24"/>
          <w:u w:val="single"/>
        </w:rPr>
        <w:t xml:space="preserve">décret n° 2019-1333 du 11 décembre 2019</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val="false"/>
          <w:bCs w:val="false"/>
          <w:i w:val="false"/>
          <w:iCs w:val="false"/>
          <w:color w:val="000000"/>
          <w:sz w:val="24"/>
          <w:szCs w:val="24"/>
          <w:u w:val="single"/>
        </w:rPr>
        <w:t xml:space="preserve">l'article 750-1</w:t>
      </w:r>
      <w:r>
        <w:rPr>
          <w:rFonts w:ascii="Times New Roman" w:cs="Times New Roman" w:eastAsia="Times New Roman" w:hAnsi="Times New Roman"/>
          <w:b w:val="false"/>
          <w:bCs w:val="false"/>
          <w:i w:val="false"/>
          <w:iCs w:val="false"/>
          <w:color w:val="000000"/>
          <w:sz w:val="24"/>
          <w:szCs w:val="24"/>
        </w:rPr>
        <w:t xml:space="preserve"> du Code de procédure civile dispose que, devant le Tribunal judiciaire, « </w:t>
      </w:r>
      <w:r>
        <w:rPr>
          <w:rFonts w:ascii="Times New Roman" w:cs="Times New Roman" w:eastAsia="Times New Roman" w:hAnsi="Times New Roman"/>
          <w:b w:val="false"/>
          <w:bCs w:val="false"/>
          <w:i/>
          <w:iCs/>
          <w:color w:val="000000"/>
          <w:sz w:val="24"/>
          <w:szCs w:val="24"/>
        </w:rPr>
        <w:t xml:space="preserve">à peine d'irrecevabilité que le juge peut prononcer d'office, la demande en justice doit être précédée, au choix des parties, d'une tentative de conciliation menée par un conciliateur de justice, d'une tentative de médiation ou d'une tentative de procédure participative, lorsqu'elle tend au paiement d'une somme n'excédant pas 5 000 euros ou lorsqu'elle est relative à l'une des actions mentionnées aux articles R. 211-3-4 et R. 211-3-8 du code de l'organisation judiciaire</w:t>
      </w:r>
      <w:r>
        <w:rPr>
          <w:rFonts w:ascii="Times New Roman" w:cs="Times New Roman" w:eastAsia="Times New Roman" w:hAnsi="Times New Roman"/>
          <w:b w:val="false"/>
          <w:bCs w:val="false"/>
          <w:i w:val="false"/>
          <w:iCs w:val="false"/>
          <w:color w:val="000000"/>
          <w:sz w:val="24"/>
          <w:szCs w:val="24"/>
        </w:rPr>
        <w:t xml:space="preserve">.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Il ressort de cette disposition que pour un certain nombre de litiges, les parties ont l'obligation de recourir à un mode de résolution amiable des différends.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Sont visées :</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Les demandes qui tendent au paiement d'une somme de 5.000 euros</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Les actions en bornage</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Les actions relatives à la distance prescrite par la loi, les règlements particuliers et l'usage des lieux pour les plantations ou l'élagage d'arbres ou de haies ;</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Les actions relatives aux constructions et travaux mentionnés à l'article 674 du code civil ;</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Les actions relatives au curage des fossés et canaux servant à l'irrigation des propriétés ou au mouvement des usines et moulins ;</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Les contestations relatives à l'établissement et à l'exercice des servitudes instituées par les articles L. 152-14 à L. 152-23 du code rural et de la pêche maritime, 640 et 641 du code civil ainsi qu'aux indemnités dues à raison de ces servitudes ;</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Les contestations relatives aux servitudes établies au profit des associations syndicales prévues par l'ordonnance n° 2004-632 du 1er juillet 2004 relative aux associations syndicales de propriétaires.</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Les contestations relatives à un trouble de voisinage</w:t>
      </w:r>
    </w:p>
    <w:p>
      <w:pPr>
        <w:spacing w:before="80" w:after="80" w:line="276"/>
        <w:jc w:val="both"/>
      </w:pPr>
      <w:r>
        <w:rPr>
          <w:rFonts w:ascii="Times New Roman" w:cs="Times New Roman" w:eastAsia="Times New Roman" w:hAnsi="Times New Roman"/>
          <w:i/>
          <w:iCs/>
          <w:color w:val="666666"/>
          <w:sz w:val="22"/>
          <w:szCs w:val="22"/>
        </w:rPr>
        <w:t xml:space="preserve">[Si exigence de tentative de règlement amiable du litige]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Conformément à </w:t>
      </w:r>
      <w:r>
        <w:rPr>
          <w:rFonts w:ascii="Times New Roman" w:cs="Times New Roman" w:eastAsia="Times New Roman" w:hAnsi="Times New Roman"/>
          <w:b w:val="false"/>
          <w:bCs w:val="false"/>
          <w:i w:val="false"/>
          <w:iCs w:val="false"/>
          <w:color w:val="000000"/>
          <w:sz w:val="24"/>
          <w:szCs w:val="24"/>
          <w:u w:val="single"/>
        </w:rPr>
        <w:t xml:space="preserve">l'article 750-1</w:t>
      </w:r>
      <w:r>
        <w:rPr>
          <w:rFonts w:ascii="Times New Roman" w:cs="Times New Roman" w:eastAsia="Times New Roman" w:hAnsi="Times New Roman"/>
          <w:b w:val="false"/>
          <w:bCs w:val="false"/>
          <w:i w:val="false"/>
          <w:iCs w:val="false"/>
          <w:color w:val="000000"/>
          <w:sz w:val="24"/>
          <w:szCs w:val="24"/>
        </w:rPr>
        <w:t xml:space="preserve"> du Code de procédure civile, préalablement à la saisine du Tribunal de céans, </w:t>
      </w:r>
      <w:r>
        <w:rPr>
          <w:rFonts w:ascii="Times New Roman" w:cs="Times New Roman" w:eastAsia="Times New Roman" w:hAnsi="Times New Roman"/>
          <w:b w:val="false"/>
          <w:bCs w:val="false"/>
          <w:i/>
          <w:iCs/>
          <w:color w:val="A88B1F"/>
          <w:sz w:val="24"/>
          <w:szCs w:val="24"/>
        </w:rPr>
        <w:t xml:space="preserve">[identité du demandeur]</w:t>
      </w:r>
      <w:r>
        <w:rPr>
          <w:rFonts w:ascii="Times New Roman" w:cs="Times New Roman" w:eastAsia="Times New Roman" w:hAnsi="Times New Roman"/>
          <w:b w:val="false"/>
          <w:bCs w:val="false"/>
          <w:i w:val="false"/>
          <w:iCs w:val="false"/>
          <w:color w:val="000000"/>
          <w:sz w:val="24"/>
          <w:szCs w:val="24"/>
        </w:rPr>
        <w:t xml:space="preserve"> a tenté de résoudre amiablement le litige en proposant, dans le cadre d'une </w:t>
      </w:r>
      <w:r>
        <w:rPr>
          <w:rFonts w:ascii="Times New Roman" w:cs="Times New Roman" w:eastAsia="Times New Roman" w:hAnsi="Times New Roman"/>
          <w:b w:val="false"/>
          <w:bCs w:val="false"/>
          <w:i/>
          <w:iCs/>
          <w:color w:val="A88B1F"/>
          <w:sz w:val="24"/>
          <w:szCs w:val="24"/>
        </w:rPr>
        <w:t xml:space="preserve">[conciliation menée par un conciliateur de justice / de médiation / de procédure participative]</w:t>
      </w:r>
      <w:r>
        <w:rPr>
          <w:rFonts w:ascii="Times New Roman" w:cs="Times New Roman" w:eastAsia="Times New Roman" w:hAnsi="Times New Roman"/>
          <w:b w:val="false"/>
          <w:bCs w:val="false"/>
          <w:i w:val="false"/>
          <w:iCs w:val="false"/>
          <w:color w:val="000000"/>
          <w:sz w:val="24"/>
          <w:szCs w:val="24"/>
        </w:rPr>
        <w:t xml:space="preserve"> à </w:t>
      </w:r>
      <w:r>
        <w:rPr>
          <w:rFonts w:ascii="Times New Roman" w:cs="Times New Roman" w:eastAsia="Times New Roman" w:hAnsi="Times New Roman"/>
          <w:b w:val="false"/>
          <w:bCs w:val="false"/>
          <w:i/>
          <w:iCs/>
          <w:color w:val="A88B1F"/>
          <w:sz w:val="24"/>
          <w:szCs w:val="24"/>
        </w:rPr>
        <w:t xml:space="preserve">[identité du défendeur]</w:t>
      </w:r>
      <w:r>
        <w:rPr>
          <w:rFonts w:ascii="Times New Roman" w:cs="Times New Roman" w:eastAsia="Times New Roman" w:hAnsi="Times New Roman"/>
          <w:b w:val="false"/>
          <w:bCs w:val="false"/>
          <w:i w:val="false"/>
          <w:iCs w:val="false"/>
          <w:color w:val="000000"/>
          <w:sz w:val="24"/>
          <w:szCs w:val="24"/>
        </w:rPr>
        <w:t xml:space="preserve"> de </w:t>
      </w:r>
      <w:r>
        <w:rPr>
          <w:rFonts w:ascii="Times New Roman" w:cs="Times New Roman" w:eastAsia="Times New Roman" w:hAnsi="Times New Roman"/>
          <w:b w:val="false"/>
          <w:bCs w:val="false"/>
          <w:i/>
          <w:iCs/>
          <w:color w:val="A88B1F"/>
          <w:sz w:val="24"/>
          <w:szCs w:val="24"/>
        </w:rPr>
        <w:t xml:space="preserve">[préciser les diligences accomplies]</w:t>
      </w:r>
      <w:r>
        <w:rPr>
          <w:rFonts w:ascii="Times New Roman" w:cs="Times New Roman" w:eastAsia="Times New Roman" w:hAnsi="Times New Roman"/>
          <w:b w:val="false"/>
          <w:bCs w:val="false"/>
          <w:i w:val="false"/>
          <w:iCs w:val="false"/>
          <w:color w:val="000000"/>
          <w:sz w:val="24"/>
          <w:szCs w:val="24"/>
        </w:rPr>
        <w:t xml:space="preserve">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Toutefois, cette tentative de règlement amiable n'a pas abouti pour les raisons suivantes : </w:t>
      </w:r>
      <w:r>
        <w:rPr>
          <w:rFonts w:ascii="Times New Roman" w:cs="Times New Roman" w:eastAsia="Times New Roman" w:hAnsi="Times New Roman"/>
          <w:b w:val="false"/>
          <w:bCs w:val="false"/>
          <w:i/>
          <w:iCs/>
          <w:color w:val="A88B1F"/>
          <w:sz w:val="24"/>
          <w:szCs w:val="24"/>
        </w:rPr>
        <w:t xml:space="preserve">[préciser les raisons de l'échec]</w:t>
      </w:r>
    </w:p>
    <w:p>
      <w:pPr>
        <w:spacing w:before="80" w:after="80" w:line="276"/>
        <w:jc w:val="both"/>
      </w:pPr>
      <w:r>
        <w:rPr>
          <w:rFonts w:ascii="Times New Roman" w:cs="Times New Roman" w:eastAsia="Times New Roman" w:hAnsi="Times New Roman"/>
          <w:i/>
          <w:iCs/>
          <w:color w:val="666666"/>
          <w:sz w:val="22"/>
          <w:szCs w:val="22"/>
        </w:rPr>
        <w:t xml:space="preserve">[Si dispense de tentative de règlement amiable du litige]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application de </w:t>
      </w:r>
      <w:r>
        <w:rPr>
          <w:rFonts w:ascii="Times New Roman" w:cs="Times New Roman" w:eastAsia="Times New Roman" w:hAnsi="Times New Roman"/>
          <w:b w:val="false"/>
          <w:bCs w:val="false"/>
          <w:i w:val="false"/>
          <w:iCs w:val="false"/>
          <w:color w:val="000000"/>
          <w:sz w:val="24"/>
          <w:szCs w:val="24"/>
          <w:u w:val="single"/>
        </w:rPr>
        <w:t xml:space="preserve">l'article 750-1</w:t>
      </w:r>
      <w:r>
        <w:rPr>
          <w:rFonts w:ascii="Times New Roman" w:cs="Times New Roman" w:eastAsia="Times New Roman" w:hAnsi="Times New Roman"/>
          <w:b w:val="false"/>
          <w:bCs w:val="false"/>
          <w:i w:val="false"/>
          <w:iCs w:val="false"/>
          <w:color w:val="000000"/>
          <w:sz w:val="24"/>
          <w:szCs w:val="24"/>
        </w:rPr>
        <w:t xml:space="preserve"> du Code de procédure civile, préalablement à la saisine du Tribunal de céans, </w:t>
      </w:r>
      <w:r>
        <w:rPr>
          <w:rFonts w:ascii="Times New Roman" w:cs="Times New Roman" w:eastAsia="Times New Roman" w:hAnsi="Times New Roman"/>
          <w:b w:val="false"/>
          <w:bCs w:val="false"/>
          <w:i/>
          <w:iCs/>
          <w:color w:val="A88B1F"/>
          <w:sz w:val="24"/>
          <w:szCs w:val="24"/>
        </w:rPr>
        <w:t xml:space="preserve">[identité du demandeur]</w:t>
      </w:r>
      <w:r>
        <w:rPr>
          <w:rFonts w:ascii="Times New Roman" w:cs="Times New Roman" w:eastAsia="Times New Roman" w:hAnsi="Times New Roman"/>
          <w:b w:val="false"/>
          <w:bCs w:val="false"/>
          <w:i w:val="false"/>
          <w:iCs w:val="false"/>
          <w:color w:val="000000"/>
          <w:sz w:val="24"/>
          <w:szCs w:val="24"/>
        </w:rPr>
        <w:t xml:space="preserve"> n'a pas tenté de résoudre amiablement le litige pour la raison suivante :</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L'une des parties au moins sollicite l'homologation d'un accord</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L'exercice d'un recours préalable était obligatoire</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L'absence de recours à l'un des modes de résolution amiable est justifiée par un motif légitime</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Le juge ou l'autorité administrative doit, en application d'une disposition particulière, procéder à une tentative préalable de conciliation</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Lorsque le créancier a vainement engagé une procédure simplifiée de recouvrement des petites créances, conformément à l'article L. 125-1 du code des procédures civiles d'exécution</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Le litige est relatif au crédit à la consommation, au crédit immobilier, aux regroupements de crédits, aux sûretés personnelles, au délai de grâce, à la lettre de change et billets à ordre, aux règles de conduite et rémunération et formation du prêteur et de l'intermédiaire</w:t>
      </w:r>
    </w:p>
    <w:p>
      <w:pPr>
        <w:spacing w:before="200" w:after="200"/>
        <w:jc w:val="center"/>
      </w:pPr>
      <w:r>
        <w:rPr>
          <w:rFonts w:ascii="Times New Roman" w:cs="Times New Roman" w:eastAsia="Times New Roman" w:hAnsi="Times New Roman"/>
          <w:color w:val="C9A227"/>
          <w:sz w:val="24"/>
          <w:szCs w:val="24"/>
        </w:rPr>
        <w:t xml:space="preserve">◆ ◆ ◆</w:t>
      </w:r>
    </w:p>
    <w:p>
      <w:pPr>
        <w:spacing w:before="360" w:after="200"/>
      </w:pPr>
      <w:r>
        <w:rPr>
          <w:rFonts w:ascii="Times New Roman" w:cs="Times New Roman" w:eastAsia="Times New Roman" w:hAnsi="Times New Roman"/>
          <w:b/>
          <w:bCs/>
          <w:color w:val="A88B1F"/>
          <w:sz w:val="26"/>
          <w:szCs w:val="26"/>
        </w:rPr>
        <w:t xml:space="preserve">I. </w:t>
      </w:r>
      <w:r>
        <w:rPr>
          <w:rFonts w:ascii="Times New Roman" w:cs="Times New Roman" w:eastAsia="Times New Roman" w:hAnsi="Times New Roman"/>
          <w:b/>
          <w:bCs/>
          <w:color w:val="1A365D"/>
          <w:sz w:val="26"/>
          <w:szCs w:val="26"/>
          <w:u w:val="single"/>
        </w:rPr>
        <w:t xml:space="preserve">RAPPEL DES FAITS</w:t>
      </w:r>
    </w:p>
    <w:p>
      <w:pPr>
        <w:spacing w:before="120" w:after="120" w:line="276"/>
        <w:jc w:val="both"/>
      </w:pPr>
      <w:r>
        <w:rPr>
          <w:rFonts w:ascii="Times New Roman" w:cs="Times New Roman" w:eastAsia="Times New Roman" w:hAnsi="Times New Roman"/>
          <w:b/>
          <w:bCs/>
          <w:i w:val="false"/>
          <w:iCs w:val="false"/>
          <w:color w:val="A88B1F"/>
          <w:sz w:val="24"/>
          <w:szCs w:val="24"/>
        </w:rPr>
        <w:t xml:space="preserve">[NOM DU DEMANDEUR]</w:t>
      </w:r>
      <w:r>
        <w:rPr>
          <w:rFonts w:ascii="Times New Roman" w:cs="Times New Roman" w:eastAsia="Times New Roman" w:hAnsi="Times New Roman"/>
          <w:b w:val="false"/>
          <w:bCs w:val="false"/>
          <w:i w:val="false"/>
          <w:iCs w:val="false"/>
          <w:color w:val="000000"/>
          <w:sz w:val="24"/>
          <w:szCs w:val="24"/>
        </w:rPr>
        <w:t xml:space="preserve"> est propriétaire d'un véhicule de marque </w:t>
      </w:r>
      <w:r>
        <w:rPr>
          <w:rFonts w:ascii="Times New Roman" w:cs="Times New Roman" w:eastAsia="Times New Roman" w:hAnsi="Times New Roman"/>
          <w:b/>
          <w:bCs/>
          <w:i w:val="false"/>
          <w:iCs w:val="false"/>
          <w:color w:val="A88B1F"/>
          <w:sz w:val="24"/>
          <w:szCs w:val="24"/>
        </w:rPr>
        <w:t xml:space="preserve">[MARQUE]</w:t>
      </w:r>
      <w:r>
        <w:rPr>
          <w:rFonts w:ascii="Times New Roman" w:cs="Times New Roman" w:eastAsia="Times New Roman" w:hAnsi="Times New Roman"/>
          <w:b w:val="false"/>
          <w:bCs w:val="false"/>
          <w:i w:val="false"/>
          <w:iCs w:val="false"/>
          <w:color w:val="000000"/>
          <w:sz w:val="24"/>
          <w:szCs w:val="24"/>
        </w:rPr>
        <w:t xml:space="preserve">, modèle </w:t>
      </w:r>
      <w:r>
        <w:rPr>
          <w:rFonts w:ascii="Times New Roman" w:cs="Times New Roman" w:eastAsia="Times New Roman" w:hAnsi="Times New Roman"/>
          <w:b/>
          <w:bCs/>
          <w:i w:val="false"/>
          <w:iCs w:val="false"/>
          <w:color w:val="A88B1F"/>
          <w:sz w:val="24"/>
          <w:szCs w:val="24"/>
        </w:rPr>
        <w:t xml:space="preserve">[MODÈLE]</w:t>
      </w:r>
      <w:r>
        <w:rPr>
          <w:rFonts w:ascii="Times New Roman" w:cs="Times New Roman" w:eastAsia="Times New Roman" w:hAnsi="Times New Roman"/>
          <w:b w:val="false"/>
          <w:bCs w:val="false"/>
          <w:i w:val="false"/>
          <w:iCs w:val="false"/>
          <w:color w:val="000000"/>
          <w:sz w:val="24"/>
          <w:szCs w:val="24"/>
        </w:rPr>
        <w:t xml:space="preserve">, immatriculé </w:t>
      </w:r>
      <w:r>
        <w:rPr>
          <w:rFonts w:ascii="Times New Roman" w:cs="Times New Roman" w:eastAsia="Times New Roman" w:hAnsi="Times New Roman"/>
          <w:b/>
          <w:bCs/>
          <w:i w:val="false"/>
          <w:iCs w:val="false"/>
          <w:color w:val="A88B1F"/>
          <w:sz w:val="24"/>
          <w:szCs w:val="24"/>
        </w:rPr>
        <w:t xml:space="preserve">[IMMATRICULATION]</w:t>
      </w:r>
      <w:r>
        <w:rPr>
          <w:rFonts w:ascii="Times New Roman" w:cs="Times New Roman" w:eastAsia="Times New Roman" w:hAnsi="Times New Roman"/>
          <w:b w:val="false"/>
          <w:bCs w:val="false"/>
          <w:i w:val="false"/>
          <w:iCs w:val="false"/>
          <w:color w:val="000000"/>
          <w:sz w:val="24"/>
          <w:szCs w:val="24"/>
        </w:rPr>
        <w:t xml:space="preserve">, mis en circulation le </w:t>
      </w:r>
      <w:r>
        <w:rPr>
          <w:rFonts w:ascii="Times New Roman" w:cs="Times New Roman" w:eastAsia="Times New Roman" w:hAnsi="Times New Roman"/>
          <w:b/>
          <w:bCs/>
          <w:i w:val="false"/>
          <w:iCs w:val="false"/>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w:t>
      </w:r>
    </w:p>
    <w:p>
      <w:pPr>
        <w:spacing w:before="80" w:after="80" w:line="276"/>
        <w:ind w:left="360"/>
        <w:jc w:val="both"/>
      </w:pPr>
      <w:r>
        <w:rPr>
          <w:rFonts w:ascii="Times New Roman" w:cs="Times New Roman" w:eastAsia="Times New Roman" w:hAnsi="Times New Roman"/>
          <w:i/>
          <w:iCs/>
          <w:color w:val="666666"/>
          <w:sz w:val="22"/>
          <w:szCs w:val="22"/>
        </w:rPr>
        <w:t xml:space="preserve">(Pièce n° 1 : Carte grise du véhicule)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 </w:t>
      </w:r>
      <w:r>
        <w:rPr>
          <w:rFonts w:ascii="Times New Roman" w:cs="Times New Roman" w:eastAsia="Times New Roman" w:hAnsi="Times New Roman"/>
          <w:b/>
          <w:bCs/>
          <w:i w:val="false"/>
          <w:iCs w:val="false"/>
          <w:color w:val="A88B1F"/>
          <w:sz w:val="24"/>
          <w:szCs w:val="24"/>
        </w:rPr>
        <w:t xml:space="preserve">[DATE DE REMISE DU VÉHICULE]</w:t>
      </w:r>
      <w:r>
        <w:rPr>
          <w:rFonts w:ascii="Times New Roman" w:cs="Times New Roman" w:eastAsia="Times New Roman" w:hAnsi="Times New Roman"/>
          <w:b w:val="false"/>
          <w:bCs w:val="false"/>
          <w:i w:val="false"/>
          <w:iCs w:val="false"/>
          <w:color w:val="000000"/>
          <w:sz w:val="24"/>
          <w:szCs w:val="24"/>
        </w:rPr>
        <w:t xml:space="preserve">, le demandeur a confié son véhicule à la société </w:t>
      </w:r>
      <w:r>
        <w:rPr>
          <w:rFonts w:ascii="Times New Roman" w:cs="Times New Roman" w:eastAsia="Times New Roman" w:hAnsi="Times New Roman"/>
          <w:b/>
          <w:bCs/>
          <w:i w:val="false"/>
          <w:iCs w:val="false"/>
          <w:color w:val="A88B1F"/>
          <w:sz w:val="24"/>
          <w:szCs w:val="24"/>
        </w:rPr>
        <w:t xml:space="preserve">[NOM DU GARAGE DÉFENDEUR]</w:t>
      </w:r>
      <w:r>
        <w:rPr>
          <w:rFonts w:ascii="Times New Roman" w:cs="Times New Roman" w:eastAsia="Times New Roman" w:hAnsi="Times New Roman"/>
          <w:b w:val="false"/>
          <w:bCs w:val="false"/>
          <w:i w:val="false"/>
          <w:iCs w:val="false"/>
          <w:color w:val="000000"/>
          <w:sz w:val="24"/>
          <w:szCs w:val="24"/>
        </w:rPr>
        <w:t xml:space="preserve">, sise </w:t>
      </w:r>
      <w:r>
        <w:rPr>
          <w:rFonts w:ascii="Times New Roman" w:cs="Times New Roman" w:eastAsia="Times New Roman" w:hAnsi="Times New Roman"/>
          <w:b/>
          <w:bCs/>
          <w:i w:val="false"/>
          <w:iCs w:val="false"/>
          <w:color w:val="A88B1F"/>
          <w:sz w:val="24"/>
          <w:szCs w:val="24"/>
        </w:rPr>
        <w:t xml:space="preserve">[ADRESSE]</w:t>
      </w:r>
      <w:r>
        <w:rPr>
          <w:rFonts w:ascii="Times New Roman" w:cs="Times New Roman" w:eastAsia="Times New Roman" w:hAnsi="Times New Roman"/>
          <w:b w:val="false"/>
          <w:bCs w:val="false"/>
          <w:i w:val="false"/>
          <w:iCs w:val="false"/>
          <w:color w:val="000000"/>
          <w:sz w:val="24"/>
          <w:szCs w:val="24"/>
        </w:rPr>
        <w:t xml:space="preserve">, aux fins de </w:t>
      </w:r>
      <w:r>
        <w:rPr>
          <w:rFonts w:ascii="Times New Roman" w:cs="Times New Roman" w:eastAsia="Times New Roman" w:hAnsi="Times New Roman"/>
          <w:b/>
          <w:bCs/>
          <w:i w:val="false"/>
          <w:iCs w:val="false"/>
          <w:color w:val="A88B1F"/>
          <w:sz w:val="24"/>
          <w:szCs w:val="24"/>
        </w:rPr>
        <w:t xml:space="preserve">[DÉCRIRE LA NATURE DE L'INTERVENTION DEMANDÉE : réparation, entretien, révision, etc.]</w:t>
      </w:r>
      <w:r>
        <w:rPr>
          <w:rFonts w:ascii="Times New Roman" w:cs="Times New Roman" w:eastAsia="Times New Roman" w:hAnsi="Times New Roman"/>
          <w:b w:val="false"/>
          <w:bCs w:val="false"/>
          <w:i w:val="false"/>
          <w:iCs w:val="false"/>
          <w:color w:val="000000"/>
          <w:sz w:val="24"/>
          <w:szCs w:val="24"/>
        </w:rPr>
        <w:t xml:space="preserve">.</w:t>
      </w:r>
    </w:p>
    <w:p>
      <w:pPr>
        <w:spacing w:before="80" w:after="80" w:line="276"/>
        <w:ind w:left="360"/>
        <w:jc w:val="both"/>
      </w:pPr>
      <w:r>
        <w:rPr>
          <w:rFonts w:ascii="Times New Roman" w:cs="Times New Roman" w:eastAsia="Times New Roman" w:hAnsi="Times New Roman"/>
          <w:i/>
          <w:iCs/>
          <w:color w:val="666666"/>
          <w:sz w:val="22"/>
          <w:szCs w:val="22"/>
        </w:rPr>
        <w:t xml:space="preserve">(Pièce n° 2 : Ordre de réparation / Devis signé)</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À cette occasion, un devis a été établi pour un montant de </w:t>
      </w:r>
      <w:r>
        <w:rPr>
          <w:rFonts w:ascii="Times New Roman" w:cs="Times New Roman" w:eastAsia="Times New Roman" w:hAnsi="Times New Roman"/>
          <w:b/>
          <w:bCs/>
          <w:i w:val="false"/>
          <w:iCs w:val="false"/>
          <w:color w:val="A88B1F"/>
          <w:sz w:val="24"/>
          <w:szCs w:val="24"/>
        </w:rPr>
        <w:t xml:space="preserve">[MONTANT EN EUROS]</w:t>
      </w:r>
      <w:r>
        <w:rPr>
          <w:rFonts w:ascii="Times New Roman" w:cs="Times New Roman" w:eastAsia="Times New Roman" w:hAnsi="Times New Roman"/>
          <w:b w:val="false"/>
          <w:bCs w:val="false"/>
          <w:i w:val="false"/>
          <w:iCs w:val="false"/>
          <w:color w:val="000000"/>
          <w:sz w:val="24"/>
          <w:szCs w:val="24"/>
        </w:rPr>
        <w:t xml:space="preserve"> TTC, portant sur les travaux suivants : </w:t>
      </w:r>
      <w:r>
        <w:rPr>
          <w:rFonts w:ascii="Times New Roman" w:cs="Times New Roman" w:eastAsia="Times New Roman" w:hAnsi="Times New Roman"/>
          <w:b/>
          <w:bCs/>
          <w:i w:val="false"/>
          <w:iCs w:val="false"/>
          <w:color w:val="A88B1F"/>
          <w:sz w:val="24"/>
          <w:szCs w:val="24"/>
        </w:rPr>
        <w:t xml:space="preserve">[DÉCRIRE PRÉCISÉMENT LES TRAVAUX CONVENUS]</w:t>
      </w:r>
      <w:r>
        <w:rPr>
          <w:rFonts w:ascii="Times New Roman" w:cs="Times New Roman" w:eastAsia="Times New Roman" w:hAnsi="Times New Roman"/>
          <w:b w:val="false"/>
          <w:bCs w:val="false"/>
          <w:i w:val="false"/>
          <w:iCs w:val="false"/>
          <w:color w:val="000000"/>
          <w:sz w:val="24"/>
          <w:szCs w:val="24"/>
        </w:rPr>
        <w:t xml:space="preserve">.</w:t>
      </w:r>
    </w:p>
    <w:p>
      <w:pPr>
        <w:spacing w:before="80" w:after="80" w:line="276"/>
        <w:ind w:left="360"/>
        <w:jc w:val="both"/>
      </w:pPr>
      <w:r>
        <w:rPr>
          <w:rFonts w:ascii="Times New Roman" w:cs="Times New Roman" w:eastAsia="Times New Roman" w:hAnsi="Times New Roman"/>
          <w:i/>
          <w:iCs/>
          <w:color w:val="666666"/>
          <w:sz w:val="22"/>
          <w:szCs w:val="22"/>
        </w:rPr>
        <w:t xml:space="preserve">(Pièce n° 3 : Devis détaillé)</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 véhicule a été restitué au demandeur le </w:t>
      </w:r>
      <w:r>
        <w:rPr>
          <w:rFonts w:ascii="Times New Roman" w:cs="Times New Roman" w:eastAsia="Times New Roman" w:hAnsi="Times New Roman"/>
          <w:b/>
          <w:bCs/>
          <w:i w:val="false"/>
          <w:iCs w:val="false"/>
          <w:color w:val="A88B1F"/>
          <w:sz w:val="24"/>
          <w:szCs w:val="24"/>
        </w:rPr>
        <w:t xml:space="preserve">[DATE DE RESTITUTION]</w:t>
      </w:r>
      <w:r>
        <w:rPr>
          <w:rFonts w:ascii="Times New Roman" w:cs="Times New Roman" w:eastAsia="Times New Roman" w:hAnsi="Times New Roman"/>
          <w:b w:val="false"/>
          <w:bCs w:val="false"/>
          <w:i w:val="false"/>
          <w:iCs w:val="false"/>
          <w:color w:val="000000"/>
          <w:sz w:val="24"/>
          <w:szCs w:val="24"/>
        </w:rPr>
        <w:t xml:space="preserve">, et une facture d'un montant de </w:t>
      </w:r>
      <w:r>
        <w:rPr>
          <w:rFonts w:ascii="Times New Roman" w:cs="Times New Roman" w:eastAsia="Times New Roman" w:hAnsi="Times New Roman"/>
          <w:b/>
          <w:bCs/>
          <w:i w:val="false"/>
          <w:iCs w:val="false"/>
          <w:color w:val="A88B1F"/>
          <w:sz w:val="24"/>
          <w:szCs w:val="24"/>
        </w:rPr>
        <w:t xml:space="preserve">[MONTANT FACTURÉ]</w:t>
      </w:r>
      <w:r>
        <w:rPr>
          <w:rFonts w:ascii="Times New Roman" w:cs="Times New Roman" w:eastAsia="Times New Roman" w:hAnsi="Times New Roman"/>
          <w:b w:val="false"/>
          <w:bCs w:val="false"/>
          <w:i w:val="false"/>
          <w:iCs w:val="false"/>
          <w:color w:val="000000"/>
          <w:sz w:val="24"/>
          <w:szCs w:val="24"/>
        </w:rPr>
        <w:t xml:space="preserve"> TTC a été acquittée par le demandeur.</w:t>
      </w:r>
    </w:p>
    <w:p>
      <w:pPr>
        <w:spacing w:before="80" w:after="80" w:line="276"/>
        <w:ind w:left="360"/>
        <w:jc w:val="both"/>
      </w:pPr>
      <w:r>
        <w:rPr>
          <w:rFonts w:ascii="Times New Roman" w:cs="Times New Roman" w:eastAsia="Times New Roman" w:hAnsi="Times New Roman"/>
          <w:i/>
          <w:iCs/>
          <w:color w:val="666666"/>
          <w:sz w:val="22"/>
          <w:szCs w:val="22"/>
        </w:rPr>
        <w:t xml:space="preserve">(Pièce n° 4 : Facture acquittée)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Or, dès le </w:t>
      </w:r>
      <w:r>
        <w:rPr>
          <w:rFonts w:ascii="Times New Roman" w:cs="Times New Roman" w:eastAsia="Times New Roman" w:hAnsi="Times New Roman"/>
          <w:b/>
          <w:bCs/>
          <w:i w:val="false"/>
          <w:iCs w:val="false"/>
          <w:color w:val="A88B1F"/>
          <w:sz w:val="24"/>
          <w:szCs w:val="24"/>
        </w:rPr>
        <w:t xml:space="preserve">[DATE DE CONSTATATION DU PROBLÈME]</w:t>
      </w:r>
      <w:r>
        <w:rPr>
          <w:rFonts w:ascii="Times New Roman" w:cs="Times New Roman" w:eastAsia="Times New Roman" w:hAnsi="Times New Roman"/>
          <w:b w:val="false"/>
          <w:bCs w:val="false"/>
          <w:i w:val="false"/>
          <w:iCs w:val="false"/>
          <w:color w:val="000000"/>
          <w:sz w:val="24"/>
          <w:szCs w:val="24"/>
        </w:rPr>
        <w:t xml:space="preserve">, soit </w:t>
      </w:r>
      <w:r>
        <w:rPr>
          <w:rFonts w:ascii="Times New Roman" w:cs="Times New Roman" w:eastAsia="Times New Roman" w:hAnsi="Times New Roman"/>
          <w:b/>
          <w:bCs/>
          <w:i w:val="false"/>
          <w:iCs w:val="false"/>
          <w:color w:val="A88B1F"/>
          <w:sz w:val="24"/>
          <w:szCs w:val="24"/>
        </w:rPr>
        <w:t xml:space="preserve">[NOMBRE DE JOURS/KILOMÈTRES]</w:t>
      </w:r>
      <w:r>
        <w:rPr>
          <w:rFonts w:ascii="Times New Roman" w:cs="Times New Roman" w:eastAsia="Times New Roman" w:hAnsi="Times New Roman"/>
          <w:b w:val="false"/>
          <w:bCs w:val="false"/>
          <w:i w:val="false"/>
          <w:iCs w:val="false"/>
          <w:color w:val="000000"/>
          <w:sz w:val="24"/>
          <w:szCs w:val="24"/>
        </w:rPr>
        <w:t xml:space="preserve"> après la restitution du véhicule, le demandeur a constaté </w:t>
      </w:r>
      <w:r>
        <w:rPr>
          <w:rFonts w:ascii="Times New Roman" w:cs="Times New Roman" w:eastAsia="Times New Roman" w:hAnsi="Times New Roman"/>
          <w:b/>
          <w:bCs/>
          <w:i w:val="false"/>
          <w:iCs w:val="false"/>
          <w:color w:val="A88B1F"/>
          <w:sz w:val="24"/>
          <w:szCs w:val="24"/>
        </w:rPr>
        <w:t xml:space="preserve">[DÉCRIRE PRÉCISÉMENT LES DÉSORDRES CONSTATÉS : panne, dysfonctionnement, bruit anormal, voyant allumé, etc.]</w:t>
      </w:r>
      <w:r>
        <w:rPr>
          <w:rFonts w:ascii="Times New Roman" w:cs="Times New Roman" w:eastAsia="Times New Roman" w:hAnsi="Times New Roman"/>
          <w:b w:val="false"/>
          <w:bCs w:val="false"/>
          <w:i w:val="false"/>
          <w:iCs w:val="false"/>
          <w:color w:val="000000"/>
          <w:sz w:val="24"/>
          <w:szCs w:val="24"/>
        </w:rPr>
        <w:t xml:space="preserve">.</w:t>
      </w:r>
    </w:p>
    <w:p>
      <w:pPr>
        <w:spacing w:before="80" w:after="80" w:line="276"/>
        <w:ind w:left="360"/>
        <w:jc w:val="both"/>
      </w:pPr>
      <w:r>
        <w:rPr>
          <w:rFonts w:ascii="Times New Roman" w:cs="Times New Roman" w:eastAsia="Times New Roman" w:hAnsi="Times New Roman"/>
          <w:i/>
          <w:iCs/>
          <w:color w:val="666666"/>
          <w:sz w:val="22"/>
          <w:szCs w:val="22"/>
        </w:rPr>
        <w:t xml:space="preserve">(Pièce n° 5 : Photographies / Constat des désordres)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Ces désordres concernent directement l'élément sur lequel le défendeur est intervenu, à savoir </w:t>
      </w:r>
      <w:r>
        <w:rPr>
          <w:rFonts w:ascii="Times New Roman" w:cs="Times New Roman" w:eastAsia="Times New Roman" w:hAnsi="Times New Roman"/>
          <w:b/>
          <w:bCs/>
          <w:i w:val="false"/>
          <w:iCs w:val="false"/>
          <w:color w:val="A88B1F"/>
          <w:sz w:val="24"/>
          <w:szCs w:val="24"/>
        </w:rPr>
        <w:t xml:space="preserve">[IDENTIFIER L'ÉLÉMENT : moteur, boîte de vitesses, système de freinage, etc.]</w:t>
      </w:r>
      <w:r>
        <w:rPr>
          <w:rFonts w:ascii="Times New Roman" w:cs="Times New Roman" w:eastAsia="Times New Roman" w:hAnsi="Times New Roman"/>
          <w:b w:val="false"/>
          <w:bCs w:val="false"/>
          <w:i w:val="false"/>
          <w:iCs w:val="false"/>
          <w:color w:val="000000"/>
          <w:sz w:val="24"/>
          <w:szCs w:val="24"/>
        </w:rPr>
        <w:t xml:space="preserve">, et démontrent que la réparation effectuée n'a pas permis d'atteindre le résultat attendu, à savoir la remise en état de marche du véhicule.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Par lettre recommandée avec accusé de réception en date du </w:t>
      </w:r>
      <w:r>
        <w:rPr>
          <w:rFonts w:ascii="Times New Roman" w:cs="Times New Roman" w:eastAsia="Times New Roman" w:hAnsi="Times New Roman"/>
          <w:b/>
          <w:bCs/>
          <w:i w:val="false"/>
          <w:iCs w:val="false"/>
          <w:color w:val="A88B1F"/>
          <w:sz w:val="24"/>
          <w:szCs w:val="24"/>
        </w:rPr>
        <w:t xml:space="preserve">[DATE DE LA MISE EN DEMEURE]</w:t>
      </w:r>
      <w:r>
        <w:rPr>
          <w:rFonts w:ascii="Times New Roman" w:cs="Times New Roman" w:eastAsia="Times New Roman" w:hAnsi="Times New Roman"/>
          <w:b w:val="false"/>
          <w:bCs w:val="false"/>
          <w:i w:val="false"/>
          <w:iCs w:val="false"/>
          <w:color w:val="000000"/>
          <w:sz w:val="24"/>
          <w:szCs w:val="24"/>
        </w:rPr>
        <w:t xml:space="preserve">, le demandeur a mis en demeure le défendeur de procéder à la reprise des travaux ou au remboursement de la facture dans un délai de quinze jours.</w:t>
      </w:r>
    </w:p>
    <w:p>
      <w:pPr>
        <w:spacing w:before="80" w:after="80" w:line="276"/>
        <w:ind w:left="360"/>
        <w:jc w:val="both"/>
      </w:pPr>
      <w:r>
        <w:rPr>
          <w:rFonts w:ascii="Times New Roman" w:cs="Times New Roman" w:eastAsia="Times New Roman" w:hAnsi="Times New Roman"/>
          <w:i/>
          <w:iCs/>
          <w:color w:val="666666"/>
          <w:sz w:val="22"/>
          <w:szCs w:val="22"/>
        </w:rPr>
        <w:t xml:space="preserve">(Pièce n° 6 : Mise en demeure et accusé de réception)</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Cette mise en demeure est demeurée sans effet / Le défendeur a refusé de donner suite à cette réclamation par courrier du </w:t>
      </w:r>
      <w:r>
        <w:rPr>
          <w:rFonts w:ascii="Times New Roman" w:cs="Times New Roman" w:eastAsia="Times New Roman" w:hAnsi="Times New Roman"/>
          <w:b/>
          <w:bCs/>
          <w:i w:val="false"/>
          <w:iCs w:val="false"/>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w:t>
      </w:r>
    </w:p>
    <w:p>
      <w:pPr>
        <w:spacing w:before="80" w:after="80" w:line="276"/>
        <w:ind w:left="360"/>
        <w:jc w:val="both"/>
      </w:pPr>
      <w:r>
        <w:rPr>
          <w:rFonts w:ascii="Times New Roman" w:cs="Times New Roman" w:eastAsia="Times New Roman" w:hAnsi="Times New Roman"/>
          <w:i/>
          <w:iCs/>
          <w:color w:val="666666"/>
          <w:sz w:val="22"/>
          <w:szCs w:val="22"/>
        </w:rPr>
        <w:t xml:space="preserve">(Pièce n° 7 : Réponse du défendeur, le cas échéant)</w:t>
      </w:r>
    </w:p>
    <w:p>
      <w:pPr>
        <w:spacing w:before="80" w:after="80" w:line="276"/>
        <w:jc w:val="both"/>
      </w:pPr>
      <w:r>
        <w:rPr>
          <w:rFonts w:ascii="Times New Roman" w:cs="Times New Roman" w:eastAsia="Times New Roman" w:hAnsi="Times New Roman"/>
          <w:i/>
          <w:iCs/>
          <w:color w:val="666666"/>
          <w:sz w:val="22"/>
          <w:szCs w:val="22"/>
        </w:rPr>
        <w:t xml:space="preserve">[Si applicable]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Conformément aux dispositions de l'article 750-1 du Code de procédure civile, le demandeur a tenté une résolution amiable du litige en saisissant le médiateur de la consommation </w:t>
      </w:r>
      <w:r>
        <w:rPr>
          <w:rFonts w:ascii="Times New Roman" w:cs="Times New Roman" w:eastAsia="Times New Roman" w:hAnsi="Times New Roman"/>
          <w:b/>
          <w:bCs/>
          <w:i w:val="false"/>
          <w:iCs w:val="false"/>
          <w:color w:val="A88B1F"/>
          <w:sz w:val="24"/>
          <w:szCs w:val="24"/>
        </w:rPr>
        <w:t xml:space="preserve">[NOM DU MÉDIATEUR]</w:t>
      </w:r>
      <w:r>
        <w:rPr>
          <w:rFonts w:ascii="Times New Roman" w:cs="Times New Roman" w:eastAsia="Times New Roman" w:hAnsi="Times New Roman"/>
          <w:b w:val="false"/>
          <w:bCs w:val="false"/>
          <w:i w:val="false"/>
          <w:iCs w:val="false"/>
          <w:color w:val="000000"/>
          <w:sz w:val="24"/>
          <w:szCs w:val="24"/>
        </w:rPr>
        <w:t xml:space="preserve"> le </w:t>
      </w:r>
      <w:r>
        <w:rPr>
          <w:rFonts w:ascii="Times New Roman" w:cs="Times New Roman" w:eastAsia="Times New Roman" w:hAnsi="Times New Roman"/>
          <w:b/>
          <w:bCs/>
          <w:i w:val="false"/>
          <w:iCs w:val="false"/>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Cette tentative s'est soldée par un échec / n'a pas abouti à un accord.</w:t>
      </w:r>
    </w:p>
    <w:p>
      <w:pPr>
        <w:spacing w:before="80" w:after="80" w:line="276"/>
        <w:ind w:left="360"/>
        <w:jc w:val="both"/>
      </w:pPr>
      <w:r>
        <w:rPr>
          <w:rFonts w:ascii="Times New Roman" w:cs="Times New Roman" w:eastAsia="Times New Roman" w:hAnsi="Times New Roman"/>
          <w:i/>
          <w:iCs/>
          <w:color w:val="666666"/>
          <w:sz w:val="22"/>
          <w:szCs w:val="22"/>
        </w:rPr>
        <w:t xml:space="preserve">(Pièce n° 8 : Attestation de saisine du médiateur / Procès-verbal de non-conciliation)</w:t>
      </w:r>
    </w:p>
    <w:p>
      <w:pPr>
        <w:spacing w:before="80" w:after="80" w:line="276"/>
        <w:jc w:val="both"/>
      </w:pPr>
      <w:r>
        <w:rPr>
          <w:rFonts w:ascii="Times New Roman" w:cs="Times New Roman" w:eastAsia="Times New Roman" w:hAnsi="Times New Roman"/>
          <w:i/>
          <w:iCs/>
          <w:color w:val="666666"/>
          <w:sz w:val="22"/>
          <w:szCs w:val="22"/>
        </w:rPr>
        <w:t xml:space="preserve">[Si applicable]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Afin d'établir l'origine des désordres, le demandeur a fait procéder à une expertise amiable par </w:t>
      </w:r>
      <w:r>
        <w:rPr>
          <w:rFonts w:ascii="Times New Roman" w:cs="Times New Roman" w:eastAsia="Times New Roman" w:hAnsi="Times New Roman"/>
          <w:b/>
          <w:bCs/>
          <w:i w:val="false"/>
          <w:iCs w:val="false"/>
          <w:color w:val="A88B1F"/>
          <w:sz w:val="24"/>
          <w:szCs w:val="24"/>
        </w:rPr>
        <w:t xml:space="preserve">[NOM DE L'EXPERT]</w:t>
      </w:r>
      <w:r>
        <w:rPr>
          <w:rFonts w:ascii="Times New Roman" w:cs="Times New Roman" w:eastAsia="Times New Roman" w:hAnsi="Times New Roman"/>
          <w:b w:val="false"/>
          <w:bCs w:val="false"/>
          <w:i w:val="false"/>
          <w:iCs w:val="false"/>
          <w:color w:val="000000"/>
          <w:sz w:val="24"/>
          <w:szCs w:val="24"/>
        </w:rPr>
        <w:t xml:space="preserve">, expert automobile inscrit sur la liste de la Cour d'appel de </w:t>
      </w:r>
      <w:r>
        <w:rPr>
          <w:rFonts w:ascii="Times New Roman" w:cs="Times New Roman" w:eastAsia="Times New Roman" w:hAnsi="Times New Roman"/>
          <w:b/>
          <w:bCs/>
          <w:i w:val="false"/>
          <w:iCs w:val="false"/>
          <w:color w:val="A88B1F"/>
          <w:sz w:val="24"/>
          <w:szCs w:val="24"/>
        </w:rPr>
        <w:t xml:space="preserve">[VILLE]</w:t>
      </w:r>
      <w:r>
        <w:rPr>
          <w:rFonts w:ascii="Times New Roman" w:cs="Times New Roman" w:eastAsia="Times New Roman" w:hAnsi="Times New Roman"/>
          <w:b w:val="false"/>
          <w:bCs w:val="false"/>
          <w:i w:val="false"/>
          <w:iCs w:val="false"/>
          <w:color w:val="000000"/>
          <w:sz w:val="24"/>
          <w:szCs w:val="24"/>
        </w:rPr>
        <w:t xml:space="preserve">. Le rapport d'expertise, établi le </w:t>
      </w:r>
      <w:r>
        <w:rPr>
          <w:rFonts w:ascii="Times New Roman" w:cs="Times New Roman" w:eastAsia="Times New Roman" w:hAnsi="Times New Roman"/>
          <w:b/>
          <w:bCs/>
          <w:i w:val="false"/>
          <w:iCs w:val="false"/>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conclut que </w:t>
      </w:r>
      <w:r>
        <w:rPr>
          <w:rFonts w:ascii="Times New Roman" w:cs="Times New Roman" w:eastAsia="Times New Roman" w:hAnsi="Times New Roman"/>
          <w:b/>
          <w:bCs/>
          <w:i w:val="false"/>
          <w:iCs w:val="false"/>
          <w:color w:val="A88B1F"/>
          <w:sz w:val="24"/>
          <w:szCs w:val="24"/>
        </w:rPr>
        <w:t xml:space="preserve">[RÉSUMER LES CONCLUSIONS DE L'EXPERT]</w:t>
      </w:r>
      <w:r>
        <w:rPr>
          <w:rFonts w:ascii="Times New Roman" w:cs="Times New Roman" w:eastAsia="Times New Roman" w:hAnsi="Times New Roman"/>
          <w:b w:val="false"/>
          <w:bCs w:val="false"/>
          <w:i w:val="false"/>
          <w:iCs w:val="false"/>
          <w:color w:val="000000"/>
          <w:sz w:val="24"/>
          <w:szCs w:val="24"/>
        </w:rPr>
        <w:t xml:space="preserve">.</w:t>
      </w:r>
    </w:p>
    <w:p>
      <w:pPr>
        <w:spacing w:before="80" w:after="80" w:line="276"/>
        <w:ind w:left="360"/>
        <w:jc w:val="both"/>
      </w:pPr>
      <w:r>
        <w:rPr>
          <w:rFonts w:ascii="Times New Roman" w:cs="Times New Roman" w:eastAsia="Times New Roman" w:hAnsi="Times New Roman"/>
          <w:i/>
          <w:iCs/>
          <w:color w:val="666666"/>
          <w:sz w:val="22"/>
          <w:szCs w:val="22"/>
        </w:rPr>
        <w:t xml:space="preserve">(Pièce n° 9 : Rapport d'expertise)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C'est dans ces conditions que le demandeur se voit contraint d'engager la présente action afin de faire reconnaître la responsabilité contractuelle du défendeur et d'obtenir réparation de son préjudice.</w:t>
      </w:r>
    </w:p>
    <w:p>
      <w:pPr>
        <w:spacing w:before="200" w:after="200"/>
        <w:jc w:val="center"/>
      </w:pPr>
      <w:r>
        <w:rPr>
          <w:rFonts w:ascii="Times New Roman" w:cs="Times New Roman" w:eastAsia="Times New Roman" w:hAnsi="Times New Roman"/>
          <w:color w:val="C9A227"/>
          <w:sz w:val="24"/>
          <w:szCs w:val="24"/>
        </w:rPr>
        <w:t xml:space="preserve">◆ ◆ ◆</w:t>
      </w:r>
    </w:p>
    <w:p>
      <w:pPr>
        <w:spacing w:before="360" w:after="200"/>
      </w:pPr>
      <w:r>
        <w:rPr>
          <w:rFonts w:ascii="Times New Roman" w:cs="Times New Roman" w:eastAsia="Times New Roman" w:hAnsi="Times New Roman"/>
          <w:b/>
          <w:bCs/>
          <w:color w:val="A88B1F"/>
          <w:sz w:val="26"/>
          <w:szCs w:val="26"/>
        </w:rPr>
        <w:t xml:space="preserve">II. </w:t>
      </w:r>
      <w:r>
        <w:rPr>
          <w:rFonts w:ascii="Times New Roman" w:cs="Times New Roman" w:eastAsia="Times New Roman" w:hAnsi="Times New Roman"/>
          <w:b/>
          <w:bCs/>
          <w:color w:val="1A365D"/>
          <w:sz w:val="26"/>
          <w:szCs w:val="26"/>
          <w:u w:val="single"/>
        </w:rPr>
        <w:t xml:space="preserve">DISCUSSION</w:t>
      </w:r>
    </w:p>
    <w:p>
      <w:pPr>
        <w:spacing w:before="280" w:after="160"/>
      </w:pPr>
      <w:r>
        <w:rPr>
          <w:rFonts w:ascii="Times New Roman" w:cs="Times New Roman" w:eastAsia="Times New Roman" w:hAnsi="Times New Roman"/>
          <w:b/>
          <w:bCs/>
          <w:color w:val="A88B1F"/>
          <w:sz w:val="24"/>
          <w:szCs w:val="24"/>
        </w:rPr>
        <w:t xml:space="preserve">A. </w:t>
      </w:r>
      <w:r>
        <w:rPr>
          <w:rFonts w:ascii="Times New Roman" w:cs="Times New Roman" w:eastAsia="Times New Roman" w:hAnsi="Times New Roman"/>
          <w:b/>
          <w:bCs/>
          <w:color w:val="1A365D"/>
          <w:sz w:val="24"/>
          <w:szCs w:val="24"/>
        </w:rPr>
        <w:t xml:space="preserve">Sur le fondement juridique de l'action</w:t>
      </w:r>
    </w:p>
    <w:p>
      <w:pPr>
        <w:spacing w:before="200" w:after="12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u w:val="single"/>
        </w:rPr>
        <w:t xml:space="preserve">Sur la nature du contrat liant les parties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 garagiste est lié à son client par un contrat d'entreprise ou louage d'ouvrage au sens de </w:t>
      </w:r>
      <w:r>
        <w:rPr>
          <w:rFonts w:ascii="Times New Roman" w:cs="Times New Roman" w:eastAsia="Times New Roman" w:hAnsi="Times New Roman"/>
          <w:b/>
          <w:bCs/>
          <w:i w:val="false"/>
          <w:iCs w:val="false"/>
          <w:color w:val="000000"/>
          <w:sz w:val="24"/>
          <w:szCs w:val="24"/>
        </w:rPr>
        <w:t xml:space="preserve">l'article 1710 du Code civil</w:t>
      </w:r>
      <w:r>
        <w:rPr>
          <w:rFonts w:ascii="Times New Roman" w:cs="Times New Roman" w:eastAsia="Times New Roman" w:hAnsi="Times New Roman"/>
          <w:b w:val="false"/>
          <w:bCs w:val="false"/>
          <w:i w:val="false"/>
          <w:iCs w:val="false"/>
          <w:color w:val="000000"/>
          <w:sz w:val="24"/>
          <w:szCs w:val="24"/>
        </w:rPr>
        <w:t xml:space="preserve">, aux termes duquel « </w:t>
      </w:r>
      <w:r>
        <w:rPr>
          <w:rFonts w:ascii="Times New Roman" w:cs="Times New Roman" w:eastAsia="Times New Roman" w:hAnsi="Times New Roman"/>
          <w:b w:val="false"/>
          <w:bCs w:val="false"/>
          <w:i/>
          <w:iCs/>
          <w:color w:val="000000"/>
          <w:sz w:val="24"/>
          <w:szCs w:val="24"/>
        </w:rPr>
        <w:t xml:space="preserve">le louage d'ouvrage est un contrat par lequel l'une des parties s'engage à faire quelque chose pour l'autre, moyennant un prix convenu entre elles</w:t>
      </w:r>
      <w:r>
        <w:rPr>
          <w:rFonts w:ascii="Times New Roman" w:cs="Times New Roman" w:eastAsia="Times New Roman" w:hAnsi="Times New Roman"/>
          <w:b w:val="false"/>
          <w:bCs w:val="false"/>
          <w:i w:val="false"/>
          <w:iCs w:val="false"/>
          <w:color w:val="000000"/>
          <w:sz w:val="24"/>
          <w:szCs w:val="24"/>
        </w:rPr>
        <w:t xml:space="preserve">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l'espèce, le demandeur a confié son véhicule au défendeur aux fins de réparation moyennant un prix convenu de </w:t>
      </w:r>
      <w:r>
        <w:rPr>
          <w:rFonts w:ascii="Times New Roman" w:cs="Times New Roman" w:eastAsia="Times New Roman" w:hAnsi="Times New Roman"/>
          <w:b/>
          <w:bCs/>
          <w:i w:val="false"/>
          <w:iCs w:val="false"/>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 Un contrat d'entreprise a donc été valablement conclu entre les parties.</w:t>
      </w:r>
    </w:p>
    <w:p>
      <w:pPr>
        <w:spacing w:before="200" w:after="12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u w:val="single"/>
        </w:rPr>
        <w:t xml:space="preserve">Sur la double présomption de faute et de causalité pesant sur le garagiste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Il résulte de </w:t>
      </w:r>
      <w:r>
        <w:rPr>
          <w:rFonts w:ascii="Times New Roman" w:cs="Times New Roman" w:eastAsia="Times New Roman" w:hAnsi="Times New Roman"/>
          <w:b/>
          <w:bCs/>
          <w:i w:val="false"/>
          <w:iCs w:val="false"/>
          <w:color w:val="000000"/>
          <w:sz w:val="24"/>
          <w:szCs w:val="24"/>
        </w:rPr>
        <w:t xml:space="preserve">l'article 1231-1 du Code civil</w:t>
      </w:r>
      <w:r>
        <w:rPr>
          <w:rFonts w:ascii="Times New Roman" w:cs="Times New Roman" w:eastAsia="Times New Roman" w:hAnsi="Times New Roman"/>
          <w:b w:val="false"/>
          <w:bCs w:val="false"/>
          <w:i w:val="false"/>
          <w:iCs w:val="false"/>
          <w:color w:val="000000"/>
          <w:sz w:val="24"/>
          <w:szCs w:val="24"/>
        </w:rPr>
        <w:t xml:space="preserve"> que « </w:t>
      </w:r>
      <w:r>
        <w:rPr>
          <w:rFonts w:ascii="Times New Roman" w:cs="Times New Roman" w:eastAsia="Times New Roman" w:hAnsi="Times New Roman"/>
          <w:b w:val="false"/>
          <w:bCs w:val="false"/>
          <w:i/>
          <w:iCs/>
          <w:color w:val="000000"/>
          <w:sz w:val="24"/>
          <w:szCs w:val="24"/>
        </w:rPr>
        <w:t xml:space="preserve">le débiteur est condamné, s'il y a lieu, au paiement de dommages et intérêts soit à raison de l'inexécution de l'obligation, soit à raison du retard dans l'exécution, s'il ne justifie pas que l'exécution a été empêchée par la force majeure</w:t>
      </w:r>
      <w:r>
        <w:rPr>
          <w:rFonts w:ascii="Times New Roman" w:cs="Times New Roman" w:eastAsia="Times New Roman" w:hAnsi="Times New Roman"/>
          <w:b w:val="false"/>
          <w:bCs w:val="false"/>
          <w:i w:val="false"/>
          <w:iCs w:val="false"/>
          <w:color w:val="000000"/>
          <w:sz w:val="24"/>
          <w:szCs w:val="24"/>
        </w:rPr>
        <w:t xml:space="preserve">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 jurisprudence constante de la Cour de cassation soumet le garagiste-réparateur à une </w:t>
      </w:r>
      <w:r>
        <w:rPr>
          <w:rFonts w:ascii="Times New Roman" w:cs="Times New Roman" w:eastAsia="Times New Roman" w:hAnsi="Times New Roman"/>
          <w:b/>
          <w:bCs/>
          <w:i w:val="false"/>
          <w:iCs w:val="false"/>
          <w:color w:val="000000"/>
          <w:sz w:val="24"/>
          <w:szCs w:val="24"/>
        </w:rPr>
        <w:t xml:space="preserve">double présomption de faute et de causalité</w:t>
      </w:r>
      <w:r>
        <w:rPr>
          <w:rFonts w:ascii="Times New Roman" w:cs="Times New Roman" w:eastAsia="Times New Roman" w:hAnsi="Times New Roman"/>
          <w:b w:val="false"/>
          <w:bCs w:val="false"/>
          <w:i w:val="false"/>
          <w:iCs w:val="false"/>
          <w:color w:val="000000"/>
          <w:sz w:val="24"/>
          <w:szCs w:val="24"/>
        </w:rPr>
        <w:t xml:space="preserve">. Ce régime particulièrement protecteur pour le consommateur a été clarifié par deux arrêts de principe rendus le 11 mai 2022 :</w:t>
      </w:r>
    </w:p>
    <w:p>
      <w:pPr>
        <w:pBdr>
          <w:left w:val="single" w:color="C9A227" w:sz="24"/>
        </w:pBdr>
        <w:spacing w:before="160" w:after="160" w:line="276"/>
        <w:ind w:left="720" w:right="720"/>
        <w:jc w:val="both"/>
      </w:pPr>
      <w:r>
        <w:rPr>
          <w:rFonts w:ascii="Times New Roman" w:cs="Times New Roman" w:eastAsia="Times New Roman" w:hAnsi="Times New Roman"/>
          <w:i/>
          <w:iCs/>
          <w:color w:val="666666"/>
          <w:sz w:val="22"/>
          <w:szCs w:val="22"/>
        </w:rPr>
        <w:t xml:space="preserve">« Si la responsabilité du garagiste au titre des prestations qui lui sont confiées n'est engagée qu'en cas de faute, </w:t>
      </w:r>
      <w:r>
        <w:rPr>
          <w:rFonts w:ascii="Times New Roman" w:cs="Times New Roman" w:eastAsia="Times New Roman" w:hAnsi="Times New Roman"/>
          <w:b/>
          <w:bCs/>
          <w:i/>
          <w:iCs/>
          <w:color w:val="666666"/>
          <w:sz w:val="22"/>
          <w:szCs w:val="22"/>
        </w:rPr>
        <w:t xml:space="preserve">dès lors que des désordres surviennent ou persistent après son intervention, l'existence d'une faute et celle d'un lien causal entre la faute et ces désordres sont présumées</w:t>
      </w:r>
      <w:r>
        <w:rPr>
          <w:rFonts w:ascii="Times New Roman" w:cs="Times New Roman" w:eastAsia="Times New Roman" w:hAnsi="Times New Roman"/>
          <w:i/>
          <w:iCs/>
          <w:color w:val="666666"/>
          <w:sz w:val="22"/>
          <w:szCs w:val="22"/>
        </w:rPr>
        <w:t xml:space="preserve">. »</w:t>
      </w:r>
    </w:p>
    <w:p>
      <w:pPr>
        <w:spacing w:before="80" w:after="80" w:line="276"/>
        <w:ind w:left="360"/>
        <w:jc w:val="both"/>
      </w:pPr>
      <w:r>
        <w:rPr>
          <w:rFonts w:ascii="Times New Roman" w:cs="Times New Roman" w:eastAsia="Times New Roman" w:hAnsi="Times New Roman"/>
          <w:i/>
          <w:iCs/>
          <w:color w:val="666666"/>
          <w:sz w:val="22"/>
          <w:szCs w:val="22"/>
        </w:rPr>
        <w:t xml:space="preserve">(Cass. 1re civ., 11 mai 2022, n° 20-18.867 et n° 20-19.732)</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Ce régime signifie concrètement que :</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Le client n'a pas à prouver la faute du garagiste : celle-ci est présumée dès lors que des désordres surviennent ou persistent après l'intervention ;</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Le client n'a pas à prouver le lien de causalité entre la faute et le dommage : celui-ci est également présumé ;</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C'est au garagiste de renverser ces présomptions en prouvant soit qu'il n'a pas commis de faute (qu'il a respecté les « règles de l'art »), soit l'existence d'une cause étrangère.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Cette solution a été constamment réaffirmée depuis lors :</w:t>
      </w:r>
    </w:p>
    <w:p>
      <w:pPr>
        <w:pBdr>
          <w:left w:val="single" w:color="C9A227" w:sz="24"/>
        </w:pBdr>
        <w:spacing w:before="160" w:after="160" w:line="276"/>
        <w:ind w:left="720" w:right="720"/>
        <w:jc w:val="both"/>
      </w:pPr>
      <w:r>
        <w:rPr>
          <w:rFonts w:ascii="Times New Roman" w:cs="Times New Roman" w:eastAsia="Times New Roman" w:hAnsi="Times New Roman"/>
          <w:i/>
          <w:iCs/>
          <w:color w:val="666666"/>
          <w:sz w:val="22"/>
          <w:szCs w:val="22"/>
        </w:rPr>
        <w:t xml:space="preserve">« Ni l'incertitude sur l'origine de la panne du véhicule, ni la difficulté à déceler cette origine ne suffisent à écarter la présomption de causalité qui pèse sur le garagiste. »</w:t>
      </w:r>
    </w:p>
    <w:p>
      <w:pPr>
        <w:spacing w:before="80" w:after="80" w:line="276"/>
        <w:ind w:left="360"/>
        <w:jc w:val="both"/>
      </w:pPr>
      <w:r>
        <w:rPr>
          <w:rFonts w:ascii="Times New Roman" w:cs="Times New Roman" w:eastAsia="Times New Roman" w:hAnsi="Times New Roman"/>
          <w:i/>
          <w:iCs/>
          <w:color w:val="666666"/>
          <w:sz w:val="22"/>
          <w:szCs w:val="22"/>
        </w:rPr>
        <w:t xml:space="preserve">(Cass. 1re civ., 16 octobre 2024, n° 23-23.249, publié au Bulletin)</w:t>
      </w:r>
    </w:p>
    <w:p>
      <w:pPr>
        <w:spacing w:before="280" w:after="160"/>
      </w:pPr>
      <w:r>
        <w:rPr>
          <w:rFonts w:ascii="Times New Roman" w:cs="Times New Roman" w:eastAsia="Times New Roman" w:hAnsi="Times New Roman"/>
          <w:b/>
          <w:bCs/>
          <w:color w:val="A88B1F"/>
          <w:sz w:val="24"/>
          <w:szCs w:val="24"/>
        </w:rPr>
        <w:t xml:space="preserve">B. </w:t>
      </w:r>
      <w:r>
        <w:rPr>
          <w:rFonts w:ascii="Times New Roman" w:cs="Times New Roman" w:eastAsia="Times New Roman" w:hAnsi="Times New Roman"/>
          <w:b/>
          <w:bCs/>
          <w:color w:val="1A365D"/>
          <w:sz w:val="24"/>
          <w:szCs w:val="24"/>
        </w:rPr>
        <w:t xml:space="preserve">Sur l'application à l'espèce</w:t>
      </w:r>
    </w:p>
    <w:p>
      <w:pPr>
        <w:spacing w:before="200" w:after="12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u w:val="single"/>
        </w:rPr>
        <w:t xml:space="preserve">Sur la preuve de l'intervention du garagiste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l'espèce, il est établi que le défendeur est intervenu sur le véhicule du demandeur le </w:t>
      </w:r>
      <w:r>
        <w:rPr>
          <w:rFonts w:ascii="Times New Roman" w:cs="Times New Roman" w:eastAsia="Times New Roman" w:hAnsi="Times New Roman"/>
          <w:b/>
          <w:bCs/>
          <w:i w:val="false"/>
          <w:iCs w:val="false"/>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pour procéder à </w:t>
      </w:r>
      <w:r>
        <w:rPr>
          <w:rFonts w:ascii="Times New Roman" w:cs="Times New Roman" w:eastAsia="Times New Roman" w:hAnsi="Times New Roman"/>
          <w:b/>
          <w:bCs/>
          <w:i w:val="false"/>
          <w:iCs w:val="false"/>
          <w:color w:val="A88B1F"/>
          <w:sz w:val="24"/>
          <w:szCs w:val="24"/>
        </w:rPr>
        <w:t xml:space="preserve">[NATURE DE L'INTERVENTION]</w:t>
      </w:r>
      <w:r>
        <w:rPr>
          <w:rFonts w:ascii="Times New Roman" w:cs="Times New Roman" w:eastAsia="Times New Roman" w:hAnsi="Times New Roman"/>
          <w:b w:val="false"/>
          <w:bCs w:val="false"/>
          <w:i w:val="false"/>
          <w:iCs w:val="false"/>
          <w:color w:val="000000"/>
          <w:sz w:val="24"/>
          <w:szCs w:val="24"/>
        </w:rPr>
        <w:t xml:space="preserve">, ainsi qu'en attestent l'ordre de réparation et la facture produits aux débats (Pièces n° 2 et 4).</w:t>
      </w:r>
    </w:p>
    <w:p>
      <w:pPr>
        <w:spacing w:before="200" w:after="12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u w:val="single"/>
        </w:rPr>
        <w:t xml:space="preserve">Sur la survenance des désordres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Postérieurement à cette intervention, le demandeur a constaté </w:t>
      </w:r>
      <w:r>
        <w:rPr>
          <w:rFonts w:ascii="Times New Roman" w:cs="Times New Roman" w:eastAsia="Times New Roman" w:hAnsi="Times New Roman"/>
          <w:b/>
          <w:bCs/>
          <w:i w:val="false"/>
          <w:iCs w:val="false"/>
          <w:color w:val="A88B1F"/>
          <w:sz w:val="24"/>
          <w:szCs w:val="24"/>
        </w:rPr>
        <w:t xml:space="preserve">[DÉCRIRE LES DÉSORDRES]</w:t>
      </w:r>
      <w:r>
        <w:rPr>
          <w:rFonts w:ascii="Times New Roman" w:cs="Times New Roman" w:eastAsia="Times New Roman" w:hAnsi="Times New Roman"/>
          <w:b w:val="false"/>
          <w:bCs w:val="false"/>
          <w:i w:val="false"/>
          <w:iCs w:val="false"/>
          <w:color w:val="000000"/>
          <w:sz w:val="24"/>
          <w:szCs w:val="24"/>
        </w:rPr>
        <w:t xml:space="preserv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Ces désordres sont survenus dans un délai très bref de </w:t>
      </w:r>
      <w:r>
        <w:rPr>
          <w:rFonts w:ascii="Times New Roman" w:cs="Times New Roman" w:eastAsia="Times New Roman" w:hAnsi="Times New Roman"/>
          <w:b/>
          <w:bCs/>
          <w:i w:val="false"/>
          <w:iCs w:val="false"/>
          <w:color w:val="A88B1F"/>
          <w:sz w:val="24"/>
          <w:szCs w:val="24"/>
        </w:rPr>
        <w:t xml:space="preserve">[NOMBRE DE JOURS/KILOMÈTRES]</w:t>
      </w:r>
      <w:r>
        <w:rPr>
          <w:rFonts w:ascii="Times New Roman" w:cs="Times New Roman" w:eastAsia="Times New Roman" w:hAnsi="Times New Roman"/>
          <w:b w:val="false"/>
          <w:bCs w:val="false"/>
          <w:i w:val="false"/>
          <w:iCs w:val="false"/>
          <w:color w:val="000000"/>
          <w:sz w:val="24"/>
          <w:szCs w:val="24"/>
        </w:rPr>
        <w:t xml:space="preserve"> après la restitution du véhicule, ce qui renforce la présomption de causalité conformément à la jurisprudence qui retient que « </w:t>
      </w:r>
      <w:r>
        <w:rPr>
          <w:rFonts w:ascii="Times New Roman" w:cs="Times New Roman" w:eastAsia="Times New Roman" w:hAnsi="Times New Roman"/>
          <w:b w:val="false"/>
          <w:bCs w:val="false"/>
          <w:i/>
          <w:iCs/>
          <w:color w:val="000000"/>
          <w:sz w:val="24"/>
          <w:szCs w:val="24"/>
        </w:rPr>
        <w:t xml:space="preserve">le court laps de temps séparant l'intervention du garagiste et la survenance de la panne permet de présumer le rapport de causalité entre ces deux événements</w:t>
      </w:r>
      <w:r>
        <w:rPr>
          <w:rFonts w:ascii="Times New Roman" w:cs="Times New Roman" w:eastAsia="Times New Roman" w:hAnsi="Times New Roman"/>
          <w:b w:val="false"/>
          <w:bCs w:val="false"/>
          <w:i w:val="false"/>
          <w:iCs w:val="false"/>
          <w:color w:val="000000"/>
          <w:sz w:val="24"/>
          <w:szCs w:val="24"/>
        </w:rPr>
        <w:t xml:space="preserve"> » (CA Lyon, 14 mai 2020, n° 18/05371).</w:t>
      </w:r>
    </w:p>
    <w:p>
      <w:pPr>
        <w:spacing w:before="200" w:after="12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bCs/>
          <w:color w:val="1A365D"/>
          <w:sz w:val="24"/>
          <w:szCs w:val="24"/>
          <w:u w:val="single"/>
        </w:rPr>
        <w:t xml:space="preserve">Sur le lien entre les désordres et l'intervention</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Il appartient au demandeur de rapporter la preuve que les dysfonctionnements allégués sont dus à une défectuosité déjà existante au jour de l'intervention du garagiste ou sont reliés à celle-ci (Cass. 1re civ., 31 octobre 2012, n° 11-24.324).</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l'espèce, cette preuve est rapportée puisque :</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Les désordres constatés (</w:t>
      </w:r>
      <w:r>
        <w:rPr>
          <w:rFonts w:ascii="Times New Roman" w:cs="Times New Roman" w:eastAsia="Times New Roman" w:hAnsi="Times New Roman"/>
          <w:b/>
          <w:bCs/>
          <w:i w:val="false"/>
          <w:iCs w:val="false"/>
          <w:color w:val="A88B1F"/>
          <w:sz w:val="24"/>
          <w:szCs w:val="24"/>
        </w:rPr>
        <w:t xml:space="preserve">[DÉCRIRE]</w:t>
      </w:r>
      <w:r>
        <w:rPr>
          <w:rFonts w:ascii="Times New Roman" w:cs="Times New Roman" w:eastAsia="Times New Roman" w:hAnsi="Times New Roman"/>
          <w:b w:val="false"/>
          <w:bCs w:val="false"/>
          <w:i w:val="false"/>
          <w:iCs w:val="false"/>
          <w:color w:val="000000"/>
          <w:sz w:val="24"/>
          <w:szCs w:val="24"/>
        </w:rPr>
        <w:t xml:space="preserve">) concernent directement l'élément sur lequel le défendeur est intervenu (</w:t>
      </w:r>
      <w:r>
        <w:rPr>
          <w:rFonts w:ascii="Times New Roman" w:cs="Times New Roman" w:eastAsia="Times New Roman" w:hAnsi="Times New Roman"/>
          <w:b/>
          <w:bCs/>
          <w:i w:val="false"/>
          <w:iCs w:val="false"/>
          <w:color w:val="A88B1F"/>
          <w:sz w:val="24"/>
          <w:szCs w:val="24"/>
        </w:rPr>
        <w:t xml:space="preserve">[IDENTIFIER L'ÉLÉMENT]</w:t>
      </w:r>
      <w:r>
        <w:rPr>
          <w:rFonts w:ascii="Times New Roman" w:cs="Times New Roman" w:eastAsia="Times New Roman" w:hAnsi="Times New Roman"/>
          <w:b w:val="false"/>
          <w:bCs w:val="false"/>
          <w:i w:val="false"/>
          <w:iCs w:val="false"/>
          <w:color w:val="000000"/>
          <w:sz w:val="24"/>
          <w:szCs w:val="24"/>
        </w:rPr>
        <w:t xml:space="preserve">) ;</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Le véhicule fonctionnait parfaitement avant l'intervention du défendeur ;</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Aucun autre professionnel n'est intervenu sur le véhicule entre la restitution et la survenance des désordres ;</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[Si expertise] Le rapport d'expertise confirme que la cause des désordres est reliée à l'intervention du défendeur.</w:t>
      </w:r>
    </w:p>
    <w:p>
      <w:pPr>
        <w:spacing w:before="200" w:after="120"/>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b/>
          <w:bCs/>
          <w:color w:val="1A365D"/>
          <w:sz w:val="24"/>
          <w:szCs w:val="24"/>
          <w:u w:val="single"/>
        </w:rPr>
        <w:t xml:space="preserve">Sur l'impossibilité pour le garagiste de s'exonérer</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Face à ces présomptions, le garagiste ne peut s'exonérer qu'en prouvant :</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Son absence de faute, c'est-à-dire qu'il a apporté tous les soins nécessaires à la réparation et respecté les « règles de l'art » ;</w:t>
      </w:r>
    </w:p>
    <w:p>
      <w:pPr>
        <w:spacing w:before="60" w:after="60" w:line="276"/>
        <w:ind w:left="1080"/>
        <w:jc w:val="both"/>
      </w:pPr>
      <w:r>
        <w:rPr>
          <w:rFonts w:ascii="Times New Roman" w:cs="Times New Roman" w:eastAsia="Times New Roman" w:hAnsi="Times New Roman"/>
          <w:color w:val="1A365D"/>
          <w:sz w:val="24"/>
          <w:szCs w:val="24"/>
        </w:rPr>
        <w:t xml:space="preserve">– </w:t>
      </w:r>
      <w:r>
        <w:rPr>
          <w:rFonts w:ascii="Times New Roman" w:cs="Times New Roman" w:eastAsia="Times New Roman" w:hAnsi="Times New Roman"/>
          <w:sz w:val="24"/>
          <w:szCs w:val="24"/>
        </w:rPr>
        <w:t xml:space="preserve">Ou une cause étrangère (force majeure, fait d'un tiers, faute de la victime).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l'espèce, le défendeur est dans l'impossibilité de rapporter une telle preuve puisque :</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A88B1F"/>
          <w:sz w:val="24"/>
          <w:szCs w:val="24"/>
        </w:rPr>
        <w:t xml:space="preserve">[ARGUMENTER SELON VOTRE SITUATION : par exemple, le rapport d'expertise établit une faute dans les travaux effectués / le défendeur n'apporte aucun élément technique permettant de contredire les constatations / etc.]</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Aucune cause étrangère ne peut être invoquée : le demandeur a utilisé son véhicule normalement et n'a commis aucune faute.</w:t>
      </w:r>
    </w:p>
    <w:p>
      <w:pPr>
        <w:spacing w:before="120" w:after="120" w:line="276"/>
        <w:jc w:val="both"/>
      </w:pPr>
      <w:r>
        <w:rPr>
          <w:rFonts w:ascii="Times New Roman" w:cs="Times New Roman" w:eastAsia="Times New Roman" w:hAnsi="Times New Roman"/>
          <w:b/>
          <w:bCs/>
          <w:i w:val="false"/>
          <w:iCs w:val="false"/>
          <w:color w:val="000000"/>
          <w:sz w:val="24"/>
          <w:szCs w:val="24"/>
        </w:rPr>
        <w:t xml:space="preserve">En conséquence, la responsabilité contractuelle du défendeur est engagée.</w:t>
      </w:r>
    </w:p>
    <w:p>
      <w:pPr>
        <w:spacing w:before="280" w:after="160"/>
      </w:pPr>
      <w:r>
        <w:rPr>
          <w:rFonts w:ascii="Times New Roman" w:cs="Times New Roman" w:eastAsia="Times New Roman" w:hAnsi="Times New Roman"/>
          <w:b/>
          <w:bCs/>
          <w:color w:val="A88B1F"/>
          <w:sz w:val="24"/>
          <w:szCs w:val="24"/>
        </w:rPr>
        <w:t xml:space="preserve">C. </w:t>
      </w:r>
      <w:r>
        <w:rPr>
          <w:rFonts w:ascii="Times New Roman" w:cs="Times New Roman" w:eastAsia="Times New Roman" w:hAnsi="Times New Roman"/>
          <w:b/>
          <w:bCs/>
          <w:color w:val="1A365D"/>
          <w:sz w:val="24"/>
          <w:szCs w:val="24"/>
        </w:rPr>
        <w:t xml:space="preserve">Sur les préjudices subis et leur réparation</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 garagiste dont la responsabilité est établie doit réparer l'intégralité des conséquences dommageables résultant de son manquement. Il est rappelé que le garagiste « ne peut pas appliquer de coefficient de vétusté : le client a droit à la remise en état complète, afin que le véhicule soit remis dans une situation identique à celle existant avant la survenance des désordres » (CA Paris, 31 mars 2000).</w:t>
      </w:r>
    </w:p>
    <w:p>
      <w:pPr>
        <w:spacing w:before="200" w:after="12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u w:val="single"/>
        </w:rPr>
        <w:t xml:space="preserve">Sur le remboursement des travaux inefficaces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 demandeur sollicite le remboursement de la facture acquittée d'un montant de </w:t>
      </w:r>
      <w:r>
        <w:rPr>
          <w:rFonts w:ascii="Times New Roman" w:cs="Times New Roman" w:eastAsia="Times New Roman" w:hAnsi="Times New Roman"/>
          <w:b/>
          <w:bCs/>
          <w:i w:val="false"/>
          <w:iCs w:val="false"/>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 correspondant aux travaux qui se sont révélés inefficaces.</w:t>
      </w:r>
    </w:p>
    <w:p>
      <w:pPr>
        <w:spacing w:before="80" w:after="80" w:line="276"/>
        <w:ind w:left="360"/>
        <w:jc w:val="both"/>
      </w:pPr>
      <w:r>
        <w:rPr>
          <w:rFonts w:ascii="Times New Roman" w:cs="Times New Roman" w:eastAsia="Times New Roman" w:hAnsi="Times New Roman"/>
          <w:i/>
          <w:iCs/>
          <w:color w:val="666666"/>
          <w:sz w:val="22"/>
          <w:szCs w:val="22"/>
        </w:rPr>
        <w:t xml:space="preserve">(Pièce n° 4 : Facture)</w:t>
      </w:r>
    </w:p>
    <w:p>
      <w:pPr>
        <w:spacing w:before="200" w:after="12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u w:val="single"/>
        </w:rPr>
        <w:t xml:space="preserve">Sur les frais de remise en état</w:t>
      </w:r>
    </w:p>
    <w:p>
      <w:pPr>
        <w:spacing w:before="80" w:after="80" w:line="276"/>
        <w:jc w:val="both"/>
      </w:pPr>
      <w:r>
        <w:rPr>
          <w:rFonts w:ascii="Times New Roman" w:cs="Times New Roman" w:eastAsia="Times New Roman" w:hAnsi="Times New Roman"/>
          <w:i/>
          <w:iCs/>
          <w:color w:val="666666"/>
          <w:sz w:val="22"/>
          <w:szCs w:val="22"/>
        </w:rPr>
        <w:t xml:space="preserve">[Si applicable]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 demandeur a dû faire procéder à une nouvelle réparation auprès d'un autre professionnel pour un montant de </w:t>
      </w:r>
      <w:r>
        <w:rPr>
          <w:rFonts w:ascii="Times New Roman" w:cs="Times New Roman" w:eastAsia="Times New Roman" w:hAnsi="Times New Roman"/>
          <w:b/>
          <w:bCs/>
          <w:i w:val="false"/>
          <w:iCs w:val="false"/>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w:t>
      </w:r>
    </w:p>
    <w:p>
      <w:pPr>
        <w:spacing w:before="80" w:after="80" w:line="276"/>
        <w:ind w:left="360"/>
        <w:jc w:val="both"/>
      </w:pPr>
      <w:r>
        <w:rPr>
          <w:rFonts w:ascii="Times New Roman" w:cs="Times New Roman" w:eastAsia="Times New Roman" w:hAnsi="Times New Roman"/>
          <w:i/>
          <w:iCs/>
          <w:color w:val="666666"/>
          <w:sz w:val="22"/>
          <w:szCs w:val="22"/>
        </w:rPr>
        <w:t xml:space="preserve">(Pièce n° X : Facture de réparation)</w:t>
      </w:r>
    </w:p>
    <w:p>
      <w:pPr>
        <w:spacing w:before="200" w:after="12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bCs/>
          <w:color w:val="1A365D"/>
          <w:sz w:val="24"/>
          <w:szCs w:val="24"/>
          <w:u w:val="single"/>
        </w:rPr>
        <w:t xml:space="preserve">Sur les frais d'expertise</w:t>
      </w:r>
    </w:p>
    <w:p>
      <w:pPr>
        <w:spacing w:before="80" w:after="80" w:line="276"/>
        <w:jc w:val="both"/>
      </w:pPr>
      <w:r>
        <w:rPr>
          <w:rFonts w:ascii="Times New Roman" w:cs="Times New Roman" w:eastAsia="Times New Roman" w:hAnsi="Times New Roman"/>
          <w:i/>
          <w:iCs/>
          <w:color w:val="666666"/>
          <w:sz w:val="22"/>
          <w:szCs w:val="22"/>
        </w:rPr>
        <w:t xml:space="preserve">[Si applicable]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 demandeur a exposé des frais d'expertise amiable à hauteur de </w:t>
      </w:r>
      <w:r>
        <w:rPr>
          <w:rFonts w:ascii="Times New Roman" w:cs="Times New Roman" w:eastAsia="Times New Roman" w:hAnsi="Times New Roman"/>
          <w:b/>
          <w:bCs/>
          <w:i w:val="false"/>
          <w:iCs w:val="false"/>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 Ces frais, rendus nécessaires pour établir le lien entre l'intervention du défendeur et les désordres, constituent un préjudice indemnisable.</w:t>
      </w:r>
    </w:p>
    <w:p>
      <w:pPr>
        <w:spacing w:before="80" w:after="80" w:line="276"/>
        <w:ind w:left="360"/>
        <w:jc w:val="both"/>
      </w:pPr>
      <w:r>
        <w:rPr>
          <w:rFonts w:ascii="Times New Roman" w:cs="Times New Roman" w:eastAsia="Times New Roman" w:hAnsi="Times New Roman"/>
          <w:i/>
          <w:iCs/>
          <w:color w:val="666666"/>
          <w:sz w:val="22"/>
          <w:szCs w:val="22"/>
        </w:rPr>
        <w:t xml:space="preserve">(Pièce n° X : Facture d'expertise)</w:t>
      </w:r>
    </w:p>
    <w:p>
      <w:pPr>
        <w:spacing w:before="200" w:after="120"/>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b/>
          <w:bCs/>
          <w:color w:val="1A365D"/>
          <w:sz w:val="24"/>
          <w:szCs w:val="24"/>
          <w:u w:val="single"/>
        </w:rPr>
        <w:t xml:space="preserve">Sur le préjudice de jouissance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 demandeur a été privé de l'usage de son véhicule pendant une durée de </w:t>
      </w:r>
      <w:r>
        <w:rPr>
          <w:rFonts w:ascii="Times New Roman" w:cs="Times New Roman" w:eastAsia="Times New Roman" w:hAnsi="Times New Roman"/>
          <w:b/>
          <w:bCs/>
          <w:i w:val="false"/>
          <w:iCs w:val="false"/>
          <w:color w:val="A88B1F"/>
          <w:sz w:val="24"/>
          <w:szCs w:val="24"/>
        </w:rPr>
        <w:t xml:space="preserve">[NOMBRE DE JOURS]</w:t>
      </w:r>
      <w:r>
        <w:rPr>
          <w:rFonts w:ascii="Times New Roman" w:cs="Times New Roman" w:eastAsia="Times New Roman" w:hAnsi="Times New Roman"/>
          <w:b w:val="false"/>
          <w:bCs w:val="false"/>
          <w:i w:val="false"/>
          <w:iCs w:val="false"/>
          <w:color w:val="000000"/>
          <w:sz w:val="24"/>
          <w:szCs w:val="24"/>
        </w:rPr>
        <w:t xml:space="preserve"> jours.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Ce préjudice de jouissance peut être indemnisé de deux façons :</w:t>
      </w:r>
    </w:p>
    <w:p>
      <w:pPr>
        <w:spacing w:before="80" w:after="80" w:line="276"/>
        <w:jc w:val="both"/>
      </w:pPr>
      <w:r>
        <w:rPr>
          <w:rFonts w:ascii="Times New Roman" w:cs="Times New Roman" w:eastAsia="Times New Roman" w:hAnsi="Times New Roman"/>
          <w:i/>
          <w:iCs/>
          <w:color w:val="666666"/>
          <w:sz w:val="22"/>
          <w:szCs w:val="22"/>
        </w:rPr>
        <w:t xml:space="preserve">[Option 1]</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Par le remboursement des frais de location d'un véhicule de remplacement : </w:t>
      </w:r>
      <w:r>
        <w:rPr>
          <w:rFonts w:ascii="Times New Roman" w:cs="Times New Roman" w:eastAsia="Times New Roman" w:hAnsi="Times New Roman"/>
          <w:b/>
          <w:bCs/>
          <w:i w:val="false"/>
          <w:iCs w:val="false"/>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 (Pièce n° X : Facture de location) ;</w:t>
      </w:r>
    </w:p>
    <w:p>
      <w:pPr>
        <w:spacing w:before="80" w:after="80" w:line="276"/>
        <w:jc w:val="both"/>
      </w:pPr>
      <w:r>
        <w:rPr>
          <w:rFonts w:ascii="Times New Roman" w:cs="Times New Roman" w:eastAsia="Times New Roman" w:hAnsi="Times New Roman"/>
          <w:i/>
          <w:iCs/>
          <w:color w:val="666666"/>
          <w:sz w:val="22"/>
          <w:szCs w:val="22"/>
        </w:rPr>
        <w:t xml:space="preserve">[Option 2]</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Par une indemnité forfaitaire calculée sur la base de </w:t>
      </w:r>
      <w:r>
        <w:rPr>
          <w:rFonts w:ascii="Times New Roman" w:cs="Times New Roman" w:eastAsia="Times New Roman" w:hAnsi="Times New Roman"/>
          <w:b/>
          <w:bCs/>
          <w:i w:val="false"/>
          <w:iCs w:val="false"/>
          <w:color w:val="A88B1F"/>
          <w:sz w:val="24"/>
          <w:szCs w:val="24"/>
        </w:rPr>
        <w:t xml:space="preserve">[MONTANT JOURNALIER, ex : 30 euros]</w:t>
      </w:r>
      <w:r>
        <w:rPr>
          <w:rFonts w:ascii="Times New Roman" w:cs="Times New Roman" w:eastAsia="Times New Roman" w:hAnsi="Times New Roman"/>
          <w:b w:val="false"/>
          <w:bCs w:val="false"/>
          <w:i w:val="false"/>
          <w:iCs w:val="false"/>
          <w:color w:val="000000"/>
          <w:sz w:val="24"/>
          <w:szCs w:val="24"/>
        </w:rPr>
        <w:t xml:space="preserve"> par jour × </w:t>
      </w:r>
      <w:r>
        <w:rPr>
          <w:rFonts w:ascii="Times New Roman" w:cs="Times New Roman" w:eastAsia="Times New Roman" w:hAnsi="Times New Roman"/>
          <w:b/>
          <w:bCs/>
          <w:i w:val="false"/>
          <w:iCs w:val="false"/>
          <w:color w:val="A88B1F"/>
          <w:sz w:val="24"/>
          <w:szCs w:val="24"/>
        </w:rPr>
        <w:t xml:space="preserve">[NOMBRE DE JOURS]</w:t>
      </w:r>
      <w:r>
        <w:rPr>
          <w:rFonts w:ascii="Times New Roman" w:cs="Times New Roman" w:eastAsia="Times New Roman" w:hAnsi="Times New Roman"/>
          <w:b w:val="false"/>
          <w:bCs w:val="false"/>
          <w:i w:val="false"/>
          <w:iCs w:val="false"/>
          <w:color w:val="000000"/>
          <w:sz w:val="24"/>
          <w:szCs w:val="24"/>
        </w:rPr>
        <w:t xml:space="preserve"> jours = </w:t>
      </w:r>
      <w:r>
        <w:rPr>
          <w:rFonts w:ascii="Times New Roman" w:cs="Times New Roman" w:eastAsia="Times New Roman" w:hAnsi="Times New Roman"/>
          <w:b/>
          <w:bCs/>
          <w:i w:val="false"/>
          <w:iCs w:val="false"/>
          <w:color w:val="A88B1F"/>
          <w:sz w:val="24"/>
          <w:szCs w:val="24"/>
        </w:rPr>
        <w:t xml:space="preserve">[TOTAL]</w:t>
      </w:r>
      <w:r>
        <w:rPr>
          <w:rFonts w:ascii="Times New Roman" w:cs="Times New Roman" w:eastAsia="Times New Roman" w:hAnsi="Times New Roman"/>
          <w:b w:val="false"/>
          <w:bCs w:val="false"/>
          <w:i w:val="false"/>
          <w:iCs w:val="false"/>
          <w:color w:val="000000"/>
          <w:sz w:val="24"/>
          <w:szCs w:val="24"/>
        </w:rPr>
        <w:t xml:space="preserve"> euros.</w:t>
      </w:r>
    </w:p>
    <w:p>
      <w:pPr>
        <w:spacing w:before="200" w:after="120"/>
      </w:pPr>
      <w:r>
        <w:rPr>
          <w:rFonts w:ascii="Times New Roman" w:cs="Times New Roman" w:eastAsia="Times New Roman" w:hAnsi="Times New Roman"/>
          <w:b/>
          <w:bCs/>
          <w:color w:val="A88B1F"/>
          <w:sz w:val="24"/>
          <w:szCs w:val="24"/>
        </w:rPr>
        <w:t xml:space="preserve">5. </w:t>
      </w:r>
      <w:r>
        <w:rPr>
          <w:rFonts w:ascii="Times New Roman" w:cs="Times New Roman" w:eastAsia="Times New Roman" w:hAnsi="Times New Roman"/>
          <w:b/>
          <w:bCs/>
          <w:color w:val="1A365D"/>
          <w:sz w:val="24"/>
          <w:szCs w:val="24"/>
          <w:u w:val="single"/>
        </w:rPr>
        <w:t xml:space="preserve">Sur les frais de transport alternatif</w:t>
      </w:r>
    </w:p>
    <w:p>
      <w:pPr>
        <w:spacing w:before="80" w:after="80" w:line="276"/>
        <w:jc w:val="both"/>
      </w:pPr>
      <w:r>
        <w:rPr>
          <w:rFonts w:ascii="Times New Roman" w:cs="Times New Roman" w:eastAsia="Times New Roman" w:hAnsi="Times New Roman"/>
          <w:i/>
          <w:iCs/>
          <w:color w:val="666666"/>
          <w:sz w:val="22"/>
          <w:szCs w:val="22"/>
        </w:rPr>
        <w:t xml:space="preserve">[Si applicable]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Privé de son véhicule, le demandeur a dû exposer des frais de transport (transports en commun, taxi, etc.) pour un montant de </w:t>
      </w:r>
      <w:r>
        <w:rPr>
          <w:rFonts w:ascii="Times New Roman" w:cs="Times New Roman" w:eastAsia="Times New Roman" w:hAnsi="Times New Roman"/>
          <w:b/>
          <w:bCs/>
          <w:i w:val="false"/>
          <w:iCs w:val="false"/>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w:t>
      </w:r>
    </w:p>
    <w:p>
      <w:pPr>
        <w:spacing w:before="80" w:after="80" w:line="276"/>
        <w:ind w:left="360"/>
        <w:jc w:val="both"/>
      </w:pPr>
      <w:r>
        <w:rPr>
          <w:rFonts w:ascii="Times New Roman" w:cs="Times New Roman" w:eastAsia="Times New Roman" w:hAnsi="Times New Roman"/>
          <w:i/>
          <w:iCs/>
          <w:color w:val="666666"/>
          <w:sz w:val="22"/>
          <w:szCs w:val="22"/>
        </w:rPr>
        <w:t xml:space="preserve">(Pièce n° X : Justificatifs de transport)</w:t>
      </w:r>
    </w:p>
    <w:p>
      <w:pPr>
        <w:spacing w:before="200" w:after="120"/>
      </w:pPr>
      <w:r>
        <w:rPr>
          <w:rFonts w:ascii="Times New Roman" w:cs="Times New Roman" w:eastAsia="Times New Roman" w:hAnsi="Times New Roman"/>
          <w:b/>
          <w:bCs/>
          <w:color w:val="A88B1F"/>
          <w:sz w:val="24"/>
          <w:szCs w:val="24"/>
        </w:rPr>
        <w:t xml:space="preserve">6. </w:t>
      </w:r>
      <w:r>
        <w:rPr>
          <w:rFonts w:ascii="Times New Roman" w:cs="Times New Roman" w:eastAsia="Times New Roman" w:hAnsi="Times New Roman"/>
          <w:b/>
          <w:bCs/>
          <w:color w:val="1A365D"/>
          <w:sz w:val="24"/>
          <w:szCs w:val="24"/>
          <w:u w:val="single"/>
        </w:rPr>
        <w:t xml:space="preserve">Sur les frais de gardiennage</w:t>
      </w:r>
    </w:p>
    <w:p>
      <w:pPr>
        <w:spacing w:before="80" w:after="80" w:line="276"/>
        <w:jc w:val="both"/>
      </w:pPr>
      <w:r>
        <w:rPr>
          <w:rFonts w:ascii="Times New Roman" w:cs="Times New Roman" w:eastAsia="Times New Roman" w:hAnsi="Times New Roman"/>
          <w:i/>
          <w:iCs/>
          <w:color w:val="666666"/>
          <w:sz w:val="22"/>
          <w:szCs w:val="22"/>
        </w:rPr>
        <w:t xml:space="preserve">[Si applicable]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 véhicule ayant dû être immobilisé pour les besoins de l'expertise, le demandeur a exposé des frais de gardiennage à hauteur de </w:t>
      </w:r>
      <w:r>
        <w:rPr>
          <w:rFonts w:ascii="Times New Roman" w:cs="Times New Roman" w:eastAsia="Times New Roman" w:hAnsi="Times New Roman"/>
          <w:b/>
          <w:bCs/>
          <w:i w:val="false"/>
          <w:iCs w:val="false"/>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w:t>
      </w:r>
    </w:p>
    <w:p>
      <w:pPr>
        <w:spacing w:before="80" w:after="80" w:line="276"/>
        <w:ind w:left="360"/>
        <w:jc w:val="both"/>
      </w:pPr>
      <w:r>
        <w:rPr>
          <w:rFonts w:ascii="Times New Roman" w:cs="Times New Roman" w:eastAsia="Times New Roman" w:hAnsi="Times New Roman"/>
          <w:i/>
          <w:iCs/>
          <w:color w:val="666666"/>
          <w:sz w:val="22"/>
          <w:szCs w:val="22"/>
        </w:rPr>
        <w:t xml:space="preserve">(Pièce n° X : Facture de gardiennage)</w:t>
      </w:r>
    </w:p>
    <w:p>
      <w:pPr>
        <w:spacing w:before="200" w:after="120"/>
      </w:pPr>
      <w:r>
        <w:rPr>
          <w:rFonts w:ascii="Times New Roman" w:cs="Times New Roman" w:eastAsia="Times New Roman" w:hAnsi="Times New Roman"/>
          <w:b/>
          <w:bCs/>
          <w:color w:val="A88B1F"/>
          <w:sz w:val="24"/>
          <w:szCs w:val="24"/>
        </w:rPr>
        <w:t xml:space="preserve">7. </w:t>
      </w:r>
      <w:r>
        <w:rPr>
          <w:rFonts w:ascii="Times New Roman" w:cs="Times New Roman" w:eastAsia="Times New Roman" w:hAnsi="Times New Roman"/>
          <w:b/>
          <w:bCs/>
          <w:color w:val="1A365D"/>
          <w:sz w:val="24"/>
          <w:szCs w:val="24"/>
          <w:u w:val="single"/>
        </w:rPr>
        <w:t xml:space="preserve">Sur le préjudice moral</w:t>
      </w:r>
    </w:p>
    <w:p>
      <w:pPr>
        <w:spacing w:before="80" w:after="80" w:line="276"/>
        <w:jc w:val="both"/>
      </w:pPr>
      <w:r>
        <w:rPr>
          <w:rFonts w:ascii="Times New Roman" w:cs="Times New Roman" w:eastAsia="Times New Roman" w:hAnsi="Times New Roman"/>
          <w:i/>
          <w:iCs/>
          <w:color w:val="666666"/>
          <w:sz w:val="22"/>
          <w:szCs w:val="22"/>
        </w:rPr>
        <w:t xml:space="preserve">[Si applicable, notamment en cas de mise en danger]</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 demandeur a subi un préjudice moral résultant </w:t>
      </w:r>
      <w:r>
        <w:rPr>
          <w:rFonts w:ascii="Times New Roman" w:cs="Times New Roman" w:eastAsia="Times New Roman" w:hAnsi="Times New Roman"/>
          <w:b/>
          <w:bCs/>
          <w:i w:val="false"/>
          <w:iCs w:val="false"/>
          <w:color w:val="A88B1F"/>
          <w:sz w:val="24"/>
          <w:szCs w:val="24"/>
        </w:rPr>
        <w:t xml:space="preserve">[DÉCRIRE : stress, anxiété, mise en danger, etc.]</w:t>
      </w:r>
      <w:r>
        <w:rPr>
          <w:rFonts w:ascii="Times New Roman" w:cs="Times New Roman" w:eastAsia="Times New Roman" w:hAnsi="Times New Roman"/>
          <w:b w:val="false"/>
          <w:bCs w:val="false"/>
          <w:i w:val="false"/>
          <w:iCs w:val="false"/>
          <w:color w:val="000000"/>
          <w:sz w:val="24"/>
          <w:szCs w:val="24"/>
        </w:rPr>
        <w:t xml:space="preserve">. Ce préjudice sera justement réparé par l'allocation d'une somme de </w:t>
      </w:r>
      <w:r>
        <w:rPr>
          <w:rFonts w:ascii="Times New Roman" w:cs="Times New Roman" w:eastAsia="Times New Roman" w:hAnsi="Times New Roman"/>
          <w:b/>
          <w:bCs/>
          <w:i w:val="false"/>
          <w:iCs w:val="false"/>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w:t>
      </w:r>
    </w:p>
    <w:p>
      <w:pPr>
        <w:spacing w:before="200" w:after="120"/>
      </w:pPr>
      <w:r>
        <w:rPr>
          <w:rFonts w:ascii="Times New Roman" w:cs="Times New Roman" w:eastAsia="Times New Roman" w:hAnsi="Times New Roman"/>
          <w:b/>
          <w:bCs/>
          <w:color w:val="A88B1F"/>
          <w:sz w:val="24"/>
          <w:szCs w:val="24"/>
        </w:rPr>
        <w:t xml:space="preserve">8. </w:t>
      </w:r>
      <w:r>
        <w:rPr>
          <w:rFonts w:ascii="Times New Roman" w:cs="Times New Roman" w:eastAsia="Times New Roman" w:hAnsi="Times New Roman"/>
          <w:b/>
          <w:bCs/>
          <w:color w:val="1A365D"/>
          <w:sz w:val="24"/>
          <w:szCs w:val="24"/>
          <w:u w:val="single"/>
        </w:rPr>
        <w:t xml:space="preserve">Récapitulatif des préjudices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70%"/>
            <w:tcBorders>
              <w:top w:val="single" w:color="1A365D" w:sz="8"/>
              <w:left w:val="single" w:color="1A365D" w:sz="8"/>
              <w:bottom w:val="single" w:color="1A365D" w:sz="8"/>
              <w:right w:val="single" w:color="1A365D" w:sz="8"/>
            </w:tcBorders>
            <w:shd w:fill="E8EEF4" w:val="clear"/>
          </w:tcPr>
          <w:p>
            <w:r>
              <w:rPr>
                <w:rFonts w:ascii="Times New Roman" w:cs="Times New Roman" w:eastAsia="Times New Roman" w:hAnsi="Times New Roman"/>
                <w:b/>
                <w:bCs/>
                <w:color w:val="1A365D"/>
                <w:sz w:val="22"/>
                <w:szCs w:val="22"/>
              </w:rPr>
              <w:t xml:space="preserve">Poste de préjudice</w:t>
            </w:r>
          </w:p>
        </w:tc>
        <w:tc>
          <w:tcPr>
            <w:tcW w:type="pct" w:w="30%"/>
            <w:tcBorders>
              <w:top w:val="single" w:color="1A365D" w:sz="8"/>
              <w:left w:val="single" w:color="1A365D" w:sz="8"/>
              <w:bottom w:val="single" w:color="1A365D" w:sz="8"/>
              <w:right w:val="single" w:color="1A365D" w:sz="8"/>
            </w:tcBorders>
            <w:shd w:fill="E8EEF4" w:val="clear"/>
          </w:tcPr>
          <w:p>
            <w:pPr>
              <w:jc w:val="right"/>
            </w:pPr>
            <w:r>
              <w:rPr>
                <w:rFonts w:ascii="Times New Roman" w:cs="Times New Roman" w:eastAsia="Times New Roman" w:hAnsi="Times New Roman"/>
                <w:b/>
                <w:bCs/>
                <w:color w:val="1A365D"/>
                <w:sz w:val="22"/>
                <w:szCs w:val="22"/>
              </w:rPr>
              <w:t xml:space="preserve">Montant</w:t>
            </w:r>
          </w:p>
        </w:tc>
      </w:tr>
      <w:tr>
        <w:tc>
          <w:tcPr>
            <w:tcBorders>
              <w:top w:val="single" w:color="CCCCCC" w:sz="4"/>
              <w:left w:val="single" w:color="CCCCCC" w:sz="4"/>
              <w:bottom w:val="single" w:color="CCCCCC" w:sz="4"/>
              <w:right w:val="single" w:color="CCCCCC" w:sz="4"/>
            </w:tcBorders>
          </w:tcPr>
          <w:p>
            <w:r>
              <w:rPr>
                <w:rFonts w:ascii="Times New Roman" w:cs="Times New Roman" w:eastAsia="Times New Roman" w:hAnsi="Times New Roman"/>
                <w:sz w:val="22"/>
                <w:szCs w:val="22"/>
              </w:rPr>
              <w:t xml:space="preserve">Remboursement des travaux inefficaces</w:t>
            </w:r>
          </w:p>
        </w:tc>
        <w:tc>
          <w:tcPr>
            <w:tcBorders>
              <w:top w:val="single" w:color="CCCCCC" w:sz="4"/>
              <w:left w:val="single" w:color="CCCCCC" w:sz="4"/>
              <w:bottom w:val="single" w:color="CCCCCC" w:sz="4"/>
              <w:right w:val="single" w:color="CCCCCC" w:sz="4"/>
            </w:tcBorders>
          </w:tcPr>
          <w:p>
            <w:pPr>
              <w:jc w:val="right"/>
            </w:pPr>
            <w:r>
              <w:rPr>
                <w:rFonts w:ascii="Times New Roman" w:cs="Times New Roman" w:eastAsia="Times New Roman" w:hAnsi="Times New Roman"/>
                <w:i/>
                <w:iCs/>
                <w:color w:val="A88B1F"/>
                <w:sz w:val="22"/>
                <w:szCs w:val="22"/>
              </w:rPr>
              <w:t xml:space="preserve">[MONTANT] €</w:t>
            </w:r>
          </w:p>
        </w:tc>
      </w:tr>
      <w:tr>
        <w:tc>
          <w:tcPr>
            <w:tcBorders>
              <w:top w:val="single" w:color="CCCCCC" w:sz="4"/>
              <w:left w:val="single" w:color="CCCCCC" w:sz="4"/>
              <w:bottom w:val="single" w:color="CCCCCC" w:sz="4"/>
              <w:right w:val="single" w:color="CCCCCC" w:sz="4"/>
            </w:tcBorders>
          </w:tcPr>
          <w:p>
            <w:r>
              <w:rPr>
                <w:rFonts w:ascii="Times New Roman" w:cs="Times New Roman" w:eastAsia="Times New Roman" w:hAnsi="Times New Roman"/>
                <w:sz w:val="22"/>
                <w:szCs w:val="22"/>
              </w:rPr>
              <w:t xml:space="preserve">Frais de remise en état</w:t>
            </w:r>
          </w:p>
        </w:tc>
        <w:tc>
          <w:tcPr>
            <w:tcBorders>
              <w:top w:val="single" w:color="CCCCCC" w:sz="4"/>
              <w:left w:val="single" w:color="CCCCCC" w:sz="4"/>
              <w:bottom w:val="single" w:color="CCCCCC" w:sz="4"/>
              <w:right w:val="single" w:color="CCCCCC" w:sz="4"/>
            </w:tcBorders>
          </w:tcPr>
          <w:p>
            <w:pPr>
              <w:jc w:val="right"/>
            </w:pPr>
            <w:r>
              <w:rPr>
                <w:rFonts w:ascii="Times New Roman" w:cs="Times New Roman" w:eastAsia="Times New Roman" w:hAnsi="Times New Roman"/>
                <w:i/>
                <w:iCs/>
                <w:color w:val="A88B1F"/>
                <w:sz w:val="22"/>
                <w:szCs w:val="22"/>
              </w:rPr>
              <w:t xml:space="preserve">[MONTANT] €</w:t>
            </w:r>
          </w:p>
        </w:tc>
      </w:tr>
      <w:tr>
        <w:tc>
          <w:tcPr>
            <w:tcBorders>
              <w:top w:val="single" w:color="CCCCCC" w:sz="4"/>
              <w:left w:val="single" w:color="CCCCCC" w:sz="4"/>
              <w:bottom w:val="single" w:color="CCCCCC" w:sz="4"/>
              <w:right w:val="single" w:color="CCCCCC" w:sz="4"/>
            </w:tcBorders>
          </w:tcPr>
          <w:p>
            <w:r>
              <w:rPr>
                <w:rFonts w:ascii="Times New Roman" w:cs="Times New Roman" w:eastAsia="Times New Roman" w:hAnsi="Times New Roman"/>
                <w:sz w:val="22"/>
                <w:szCs w:val="22"/>
              </w:rPr>
              <w:t xml:space="preserve">Frais d'expertise</w:t>
            </w:r>
          </w:p>
        </w:tc>
        <w:tc>
          <w:tcPr>
            <w:tcBorders>
              <w:top w:val="single" w:color="CCCCCC" w:sz="4"/>
              <w:left w:val="single" w:color="CCCCCC" w:sz="4"/>
              <w:bottom w:val="single" w:color="CCCCCC" w:sz="4"/>
              <w:right w:val="single" w:color="CCCCCC" w:sz="4"/>
            </w:tcBorders>
          </w:tcPr>
          <w:p>
            <w:pPr>
              <w:jc w:val="right"/>
            </w:pPr>
            <w:r>
              <w:rPr>
                <w:rFonts w:ascii="Times New Roman" w:cs="Times New Roman" w:eastAsia="Times New Roman" w:hAnsi="Times New Roman"/>
                <w:i/>
                <w:iCs/>
                <w:color w:val="A88B1F"/>
                <w:sz w:val="22"/>
                <w:szCs w:val="22"/>
              </w:rPr>
              <w:t xml:space="preserve">[MONTANT] €</w:t>
            </w:r>
          </w:p>
        </w:tc>
      </w:tr>
      <w:tr>
        <w:tc>
          <w:tcPr>
            <w:tcBorders>
              <w:top w:val="single" w:color="CCCCCC" w:sz="4"/>
              <w:left w:val="single" w:color="CCCCCC" w:sz="4"/>
              <w:bottom w:val="single" w:color="CCCCCC" w:sz="4"/>
              <w:right w:val="single" w:color="CCCCCC" w:sz="4"/>
            </w:tcBorders>
          </w:tcPr>
          <w:p>
            <w:r>
              <w:rPr>
                <w:rFonts w:ascii="Times New Roman" w:cs="Times New Roman" w:eastAsia="Times New Roman" w:hAnsi="Times New Roman"/>
                <w:sz w:val="22"/>
                <w:szCs w:val="22"/>
              </w:rPr>
              <w:t xml:space="preserve">Préjudice de jouissance</w:t>
            </w:r>
          </w:p>
        </w:tc>
        <w:tc>
          <w:tcPr>
            <w:tcBorders>
              <w:top w:val="single" w:color="CCCCCC" w:sz="4"/>
              <w:left w:val="single" w:color="CCCCCC" w:sz="4"/>
              <w:bottom w:val="single" w:color="CCCCCC" w:sz="4"/>
              <w:right w:val="single" w:color="CCCCCC" w:sz="4"/>
            </w:tcBorders>
          </w:tcPr>
          <w:p>
            <w:pPr>
              <w:jc w:val="right"/>
            </w:pPr>
            <w:r>
              <w:rPr>
                <w:rFonts w:ascii="Times New Roman" w:cs="Times New Roman" w:eastAsia="Times New Roman" w:hAnsi="Times New Roman"/>
                <w:i/>
                <w:iCs/>
                <w:color w:val="A88B1F"/>
                <w:sz w:val="22"/>
                <w:szCs w:val="22"/>
              </w:rPr>
              <w:t xml:space="preserve">[MONTANT] €</w:t>
            </w:r>
          </w:p>
        </w:tc>
      </w:tr>
      <w:tr>
        <w:tc>
          <w:tcPr>
            <w:tcBorders>
              <w:top w:val="single" w:color="CCCCCC" w:sz="4"/>
              <w:left w:val="single" w:color="CCCCCC" w:sz="4"/>
              <w:bottom w:val="single" w:color="CCCCCC" w:sz="4"/>
              <w:right w:val="single" w:color="CCCCCC" w:sz="4"/>
            </w:tcBorders>
          </w:tcPr>
          <w:p>
            <w:r>
              <w:rPr>
                <w:rFonts w:ascii="Times New Roman" w:cs="Times New Roman" w:eastAsia="Times New Roman" w:hAnsi="Times New Roman"/>
                <w:sz w:val="22"/>
                <w:szCs w:val="22"/>
              </w:rPr>
              <w:t xml:space="preserve">Frais de transport alternatif</w:t>
            </w:r>
          </w:p>
        </w:tc>
        <w:tc>
          <w:tcPr>
            <w:tcBorders>
              <w:top w:val="single" w:color="CCCCCC" w:sz="4"/>
              <w:left w:val="single" w:color="CCCCCC" w:sz="4"/>
              <w:bottom w:val="single" w:color="CCCCCC" w:sz="4"/>
              <w:right w:val="single" w:color="CCCCCC" w:sz="4"/>
            </w:tcBorders>
          </w:tcPr>
          <w:p>
            <w:pPr>
              <w:jc w:val="right"/>
            </w:pPr>
            <w:r>
              <w:rPr>
                <w:rFonts w:ascii="Times New Roman" w:cs="Times New Roman" w:eastAsia="Times New Roman" w:hAnsi="Times New Roman"/>
                <w:i/>
                <w:iCs/>
                <w:color w:val="A88B1F"/>
                <w:sz w:val="22"/>
                <w:szCs w:val="22"/>
              </w:rPr>
              <w:t xml:space="preserve">[MONTANT] €</w:t>
            </w:r>
          </w:p>
        </w:tc>
      </w:tr>
      <w:tr>
        <w:tc>
          <w:tcPr>
            <w:tcBorders>
              <w:top w:val="single" w:color="CCCCCC" w:sz="4"/>
              <w:left w:val="single" w:color="CCCCCC" w:sz="4"/>
              <w:bottom w:val="single" w:color="CCCCCC" w:sz="4"/>
              <w:right w:val="single" w:color="CCCCCC" w:sz="4"/>
            </w:tcBorders>
          </w:tcPr>
          <w:p>
            <w:r>
              <w:rPr>
                <w:rFonts w:ascii="Times New Roman" w:cs="Times New Roman" w:eastAsia="Times New Roman" w:hAnsi="Times New Roman"/>
                <w:sz w:val="22"/>
                <w:szCs w:val="22"/>
              </w:rPr>
              <w:t xml:space="preserve">Frais de gardiennage</w:t>
            </w:r>
          </w:p>
        </w:tc>
        <w:tc>
          <w:tcPr>
            <w:tcBorders>
              <w:top w:val="single" w:color="CCCCCC" w:sz="4"/>
              <w:left w:val="single" w:color="CCCCCC" w:sz="4"/>
              <w:bottom w:val="single" w:color="CCCCCC" w:sz="4"/>
              <w:right w:val="single" w:color="CCCCCC" w:sz="4"/>
            </w:tcBorders>
          </w:tcPr>
          <w:p>
            <w:pPr>
              <w:jc w:val="right"/>
            </w:pPr>
            <w:r>
              <w:rPr>
                <w:rFonts w:ascii="Times New Roman" w:cs="Times New Roman" w:eastAsia="Times New Roman" w:hAnsi="Times New Roman"/>
                <w:i/>
                <w:iCs/>
                <w:color w:val="A88B1F"/>
                <w:sz w:val="22"/>
                <w:szCs w:val="22"/>
              </w:rPr>
              <w:t xml:space="preserve">[MONTANT] €</w:t>
            </w:r>
          </w:p>
        </w:tc>
      </w:tr>
      <w:tr>
        <w:tc>
          <w:tcPr>
            <w:tcBorders>
              <w:top w:val="single" w:color="CCCCCC" w:sz="4"/>
              <w:left w:val="single" w:color="CCCCCC" w:sz="4"/>
              <w:bottom w:val="single" w:color="CCCCCC" w:sz="4"/>
              <w:right w:val="single" w:color="CCCCCC" w:sz="4"/>
            </w:tcBorders>
          </w:tcPr>
          <w:p>
            <w:r>
              <w:rPr>
                <w:rFonts w:ascii="Times New Roman" w:cs="Times New Roman" w:eastAsia="Times New Roman" w:hAnsi="Times New Roman"/>
                <w:sz w:val="22"/>
                <w:szCs w:val="22"/>
              </w:rPr>
              <w:t xml:space="preserve">Préjudice moral</w:t>
            </w:r>
          </w:p>
        </w:tc>
        <w:tc>
          <w:tcPr>
            <w:tcBorders>
              <w:top w:val="single" w:color="CCCCCC" w:sz="4"/>
              <w:left w:val="single" w:color="CCCCCC" w:sz="4"/>
              <w:bottom w:val="single" w:color="CCCCCC" w:sz="4"/>
              <w:right w:val="single" w:color="CCCCCC" w:sz="4"/>
            </w:tcBorders>
          </w:tcPr>
          <w:p>
            <w:pPr>
              <w:jc w:val="right"/>
            </w:pPr>
            <w:r>
              <w:rPr>
                <w:rFonts w:ascii="Times New Roman" w:cs="Times New Roman" w:eastAsia="Times New Roman" w:hAnsi="Times New Roman"/>
                <w:i/>
                <w:iCs/>
                <w:color w:val="A88B1F"/>
                <w:sz w:val="22"/>
                <w:szCs w:val="22"/>
              </w:rPr>
              <w:t xml:space="preserve">[MONTANT] €</w:t>
            </w:r>
          </w:p>
        </w:tc>
      </w:tr>
      <w:tr>
        <w:tc>
          <w:tcPr>
            <w:tcBorders>
              <w:top w:val="single" w:color="1A365D" w:sz="8"/>
              <w:left w:val="single" w:color="1A365D" w:sz="8"/>
              <w:bottom w:val="single" w:color="1A365D" w:sz="8"/>
              <w:right w:val="single" w:color="1A365D" w:sz="8"/>
            </w:tcBorders>
            <w:shd w:fill="E8EEF4" w:val="clear"/>
          </w:tcPr>
          <w:p>
            <w:r>
              <w:rPr>
                <w:rFonts w:ascii="Times New Roman" w:cs="Times New Roman" w:eastAsia="Times New Roman" w:hAnsi="Times New Roman"/>
                <w:b/>
                <w:bCs/>
                <w:color w:val="1A365D"/>
                <w:sz w:val="22"/>
                <w:szCs w:val="22"/>
              </w:rPr>
              <w:t xml:space="preserve">TOTAL</w:t>
            </w:r>
          </w:p>
        </w:tc>
        <w:tc>
          <w:tcPr>
            <w:tcBorders>
              <w:top w:val="single" w:color="1A365D" w:sz="8"/>
              <w:left w:val="single" w:color="1A365D" w:sz="8"/>
              <w:bottom w:val="single" w:color="1A365D" w:sz="8"/>
              <w:right w:val="single" w:color="1A365D" w:sz="8"/>
            </w:tcBorders>
            <w:shd w:fill="E8EEF4" w:val="clear"/>
          </w:tcPr>
          <w:p>
            <w:pPr>
              <w:jc w:val="right"/>
            </w:pPr>
            <w:r>
              <w:rPr>
                <w:rFonts w:ascii="Times New Roman" w:cs="Times New Roman" w:eastAsia="Times New Roman" w:hAnsi="Times New Roman"/>
                <w:b/>
                <w:bCs/>
                <w:color w:val="A88B1F"/>
                <w:sz w:val="22"/>
                <w:szCs w:val="22"/>
              </w:rPr>
              <w:t xml:space="preserve">[TOTAL] €</w:t>
            </w:r>
          </w:p>
        </w:tc>
      </w:tr>
    </w:tbl>
    <w:p>
      <w:pPr>
        <w:spacing w:before="280" w:after="160"/>
      </w:pPr>
      <w:r>
        <w:rPr>
          <w:rFonts w:ascii="Times New Roman" w:cs="Times New Roman" w:eastAsia="Times New Roman" w:hAnsi="Times New Roman"/>
          <w:b/>
          <w:bCs/>
          <w:color w:val="A88B1F"/>
          <w:sz w:val="24"/>
          <w:szCs w:val="24"/>
        </w:rPr>
        <w:t xml:space="preserve">D. </w:t>
      </w:r>
      <w:r>
        <w:rPr>
          <w:rFonts w:ascii="Times New Roman" w:cs="Times New Roman" w:eastAsia="Times New Roman" w:hAnsi="Times New Roman"/>
          <w:b/>
          <w:bCs/>
          <w:color w:val="1A365D"/>
          <w:sz w:val="24"/>
          <w:szCs w:val="24"/>
        </w:rPr>
        <w:t xml:space="preserve">Sur les demandes accessoires</w:t>
      </w:r>
    </w:p>
    <w:p>
      <w:pPr>
        <w:spacing w:before="200" w:after="12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u w:val="single"/>
        </w:rPr>
        <w:t xml:space="preserve">Sur les intérêts légaux</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Conformément aux dispositions de l'article 1231-6 du Code civil, les dommages et intérêts porteront intérêts au taux légal à compter de la mise en demeure en date du </w:t>
      </w:r>
      <w:r>
        <w:rPr>
          <w:rFonts w:ascii="Times New Roman" w:cs="Times New Roman" w:eastAsia="Times New Roman" w:hAnsi="Times New Roman"/>
          <w:b/>
          <w:bCs/>
          <w:i w:val="false"/>
          <w:iCs w:val="false"/>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pour les sommes correspondant au remboursement de la facture, et à compter de la présente assignation pour les autres postes de préjudice.</w:t>
      </w:r>
    </w:p>
    <w:p>
      <w:pPr>
        <w:spacing w:before="200" w:after="12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u w:val="single"/>
        </w:rPr>
        <w:t xml:space="preserve">Sur l'article 700 du Code de procédure civile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L'équité commande de condamner le défendeur à verser au demandeur une somme de </w:t>
      </w:r>
      <w:r>
        <w:rPr>
          <w:rFonts w:ascii="Times New Roman" w:cs="Times New Roman" w:eastAsia="Times New Roman" w:hAnsi="Times New Roman"/>
          <w:b/>
          <w:bCs/>
          <w:i w:val="false"/>
          <w:iCs w:val="false"/>
          <w:color w:val="A88B1F"/>
          <w:sz w:val="24"/>
          <w:szCs w:val="24"/>
        </w:rPr>
        <w:t xml:space="preserve">[MONTANT, par exemple 1 500]</w:t>
      </w:r>
      <w:r>
        <w:rPr>
          <w:rFonts w:ascii="Times New Roman" w:cs="Times New Roman" w:eastAsia="Times New Roman" w:hAnsi="Times New Roman"/>
          <w:b w:val="false"/>
          <w:bCs w:val="false"/>
          <w:i w:val="false"/>
          <w:iCs w:val="false"/>
          <w:color w:val="000000"/>
          <w:sz w:val="24"/>
          <w:szCs w:val="24"/>
        </w:rPr>
        <w:t xml:space="preserve"> euros au titre de l'article 700 du Code de procédure civile.</w:t>
      </w:r>
    </w:p>
    <w:p>
      <w:pPr>
        <w:spacing w:before="200" w:after="12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bCs/>
          <w:color w:val="1A365D"/>
          <w:sz w:val="24"/>
          <w:szCs w:val="24"/>
          <w:u w:val="single"/>
        </w:rPr>
        <w:t xml:space="preserve">Sur les dépens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 défendeur sera condamné aux entiers dépens de l'instance, lesquels comprendront, le cas échéant, les frais d'expertise judiciaire.</w:t>
      </w:r>
    </w:p>
    <w:p>
      <w:pPr>
        <w:spacing w:before="200" w:after="120"/>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b/>
          <w:bCs/>
          <w:color w:val="1A365D"/>
          <w:sz w:val="24"/>
          <w:szCs w:val="24"/>
          <w:u w:val="single"/>
        </w:rPr>
        <w:t xml:space="preserve">Sur l'exécution provisoire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Conformément aux dispositions de l'article 514 du Code de procédure civile, l'exécution provisoire est de droit. Le demandeur sollicite le bénéfice de cette exécution provisoire.</w:t>
      </w:r>
    </w:p>
    <w:p>
      <w:pPr>
        <w:spacing w:before="200" w:after="200"/>
        <w:jc w:val="center"/>
      </w:pPr>
      <w:r>
        <w:rPr>
          <w:rFonts w:ascii="Times New Roman" w:cs="Times New Roman" w:eastAsia="Times New Roman" w:hAnsi="Times New Roman"/>
          <w:color w:val="C9A227"/>
          <w:sz w:val="24"/>
          <w:szCs w:val="24"/>
        </w:rPr>
        <w:t xml:space="preserve">◆ ◆ ◆</w:t>
      </w:r>
    </w:p>
    <w:p>
      <w:pPr>
        <w:spacing w:before="240" w:after="120"/>
        <w:jc w:val="center"/>
      </w:pPr>
      <w:r>
        <w:rPr>
          <w:rFonts w:ascii="Times New Roman" w:cs="Times New Roman" w:eastAsia="Times New Roman" w:hAnsi="Times New Roman"/>
          <w:b/>
          <w:bCs/>
          <w:smallCaps/>
          <w:color w:val="1A365D"/>
          <w:sz w:val="36"/>
          <w:szCs w:val="36"/>
        </w:rPr>
        <w:t xml:space="preserve">PAR CES MOTIFS</w:t>
      </w:r>
    </w:p>
    <w:p>
      <w:pPr>
        <w:spacing w:before="120" w:after="120"/>
        <w:jc w:val="center"/>
      </w:pPr>
      <w:r>
        <w:rPr>
          <w:color w:val="C9A227"/>
          <w:sz w:val="20"/>
          <w:szCs w:val="20"/>
        </w:rPr>
        <w:t xml:space="preserve">━━━━━━━━━━━━━━━━━━━━━━━━━━━━━━━━━━━━━━━━━━━━━━━━━━━━━</w:t>
      </w:r>
    </w:p>
    <w:p>
      <w:pPr>
        <w:spacing w:before="120" w:after="120" w:line="276"/>
        <w:jc w:val="both"/>
      </w:pPr>
      <w:r>
        <w:rPr>
          <w:rFonts w:ascii="Times New Roman" w:cs="Times New Roman" w:eastAsia="Times New Roman" w:hAnsi="Times New Roman"/>
          <w:b w:val="false"/>
          <w:bCs w:val="false"/>
          <w:i/>
          <w:iCs/>
          <w:color w:val="000000"/>
          <w:sz w:val="24"/>
          <w:szCs w:val="24"/>
        </w:rPr>
        <w:t xml:space="preserve">Vu les articles 1231-1 et suivants du Code civil</w:t>
      </w:r>
    </w:p>
    <w:p>
      <w:pPr>
        <w:spacing w:before="120" w:after="120" w:line="276"/>
        <w:jc w:val="both"/>
      </w:pPr>
      <w:r>
        <w:rPr>
          <w:rFonts w:ascii="Times New Roman" w:cs="Times New Roman" w:eastAsia="Times New Roman" w:hAnsi="Times New Roman"/>
          <w:b w:val="false"/>
          <w:bCs w:val="false"/>
          <w:i/>
          <w:iCs/>
          <w:color w:val="000000"/>
          <w:sz w:val="24"/>
          <w:szCs w:val="24"/>
        </w:rPr>
        <w:t xml:space="preserve">Vu l'article 1710 du Code civil</w:t>
      </w:r>
    </w:p>
    <w:p>
      <w:pPr>
        <w:spacing w:before="120" w:after="120" w:line="276"/>
        <w:jc w:val="both"/>
      </w:pPr>
      <w:r>
        <w:rPr>
          <w:rFonts w:ascii="Times New Roman" w:cs="Times New Roman" w:eastAsia="Times New Roman" w:hAnsi="Times New Roman"/>
          <w:b w:val="false"/>
          <w:bCs w:val="false"/>
          <w:i/>
          <w:iCs/>
          <w:color w:val="000000"/>
          <w:sz w:val="24"/>
          <w:szCs w:val="24"/>
        </w:rPr>
        <w:t xml:space="preserve">Vu la jurisprudence</w:t>
      </w:r>
    </w:p>
    <w:p>
      <w:pPr>
        <w:spacing w:before="120" w:after="120" w:line="276"/>
        <w:jc w:val="both"/>
      </w:pPr>
      <w:r>
        <w:rPr>
          <w:rFonts w:ascii="Times New Roman" w:cs="Times New Roman" w:eastAsia="Times New Roman" w:hAnsi="Times New Roman"/>
          <w:b w:val="false"/>
          <w:bCs w:val="false"/>
          <w:i/>
          <w:iCs/>
          <w:color w:val="000000"/>
          <w:sz w:val="24"/>
          <w:szCs w:val="24"/>
        </w:rPr>
        <w:t xml:space="preserve">Vu les pièces versées au débat</w:t>
      </w:r>
    </w:p>
    <w:p>
      <w:pPr>
        <w:spacing w:before="240" w:after="120" w:line="276"/>
        <w:jc w:val="both"/>
      </w:pPr>
      <w:r>
        <w:rPr>
          <w:rFonts w:ascii="Times New Roman" w:cs="Times New Roman" w:eastAsia="Times New Roman" w:hAnsi="Times New Roman"/>
          <w:b w:val="false"/>
          <w:bCs w:val="false"/>
          <w:i w:val="false"/>
          <w:iCs w:val="false"/>
          <w:color w:val="000000"/>
          <w:sz w:val="24"/>
          <w:szCs w:val="24"/>
        </w:rPr>
        <w:t xml:space="preserve">Il est demandé au Tribunal judiciaire de </w:t>
      </w:r>
      <w:r>
        <w:rPr>
          <w:rFonts w:ascii="Times New Roman" w:cs="Times New Roman" w:eastAsia="Times New Roman" w:hAnsi="Times New Roman"/>
          <w:b w:val="false"/>
          <w:bCs w:val="false"/>
          <w:i/>
          <w:iCs/>
          <w:color w:val="A88B1F"/>
          <w:sz w:val="24"/>
          <w:szCs w:val="24"/>
        </w:rPr>
        <w:t xml:space="preserve">[ville]</w:t>
      </w:r>
      <w:r>
        <w:rPr>
          <w:rFonts w:ascii="Times New Roman" w:cs="Times New Roman" w:eastAsia="Times New Roman" w:hAnsi="Times New Roman"/>
          <w:b w:val="false"/>
          <w:bCs w:val="false"/>
          <w:i w:val="false"/>
          <w:iCs w:val="false"/>
          <w:color w:val="000000"/>
          <w:sz w:val="24"/>
          <w:szCs w:val="24"/>
        </w:rPr>
        <w:t xml:space="preserve"> de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Déclarant la demande de </w:t>
      </w:r>
      <w:r>
        <w:rPr>
          <w:rFonts w:ascii="Times New Roman" w:cs="Times New Roman" w:eastAsia="Times New Roman" w:hAnsi="Times New Roman"/>
          <w:b w:val="false"/>
          <w:bCs w:val="false"/>
          <w:i/>
          <w:iCs/>
          <w:color w:val="A88B1F"/>
          <w:sz w:val="24"/>
          <w:szCs w:val="24"/>
        </w:rPr>
        <w:t xml:space="preserve">[Nom du demandeur]</w:t>
      </w:r>
      <w:r>
        <w:rPr>
          <w:rFonts w:ascii="Times New Roman" w:cs="Times New Roman" w:eastAsia="Times New Roman" w:hAnsi="Times New Roman"/>
          <w:b w:val="false"/>
          <w:bCs w:val="false"/>
          <w:i w:val="false"/>
          <w:iCs w:val="false"/>
          <w:color w:val="000000"/>
          <w:sz w:val="24"/>
          <w:szCs w:val="24"/>
        </w:rPr>
        <w:t xml:space="preserve"> recevable et bien fondée,</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DECLARER </w:t>
      </w:r>
      <w:r>
        <w:rPr>
          <w:rFonts w:ascii="Times New Roman" w:cs="Times New Roman" w:eastAsia="Times New Roman" w:hAnsi="Times New Roman"/>
          <w:b w:val="false"/>
          <w:bCs w:val="false"/>
          <w:i w:val="false"/>
          <w:iCs w:val="false"/>
          <w:color w:val="000000"/>
          <w:sz w:val="24"/>
          <w:szCs w:val="24"/>
        </w:rPr>
        <w:t xml:space="preserve">recevable et bien fondée l'action de </w:t>
      </w:r>
      <w:r>
        <w:rPr>
          <w:rFonts w:ascii="Times New Roman" w:cs="Times New Roman" w:eastAsia="Times New Roman" w:hAnsi="Times New Roman"/>
          <w:b/>
          <w:bCs/>
          <w:i w:val="false"/>
          <w:iCs w:val="false"/>
          <w:color w:val="A88B1F"/>
          <w:sz w:val="24"/>
          <w:szCs w:val="24"/>
        </w:rPr>
        <w:t xml:space="preserve">[NOM DU DEMANDEUR]</w:t>
      </w:r>
      <w:r>
        <w:rPr>
          <w:rFonts w:ascii="Times New Roman" w:cs="Times New Roman" w:eastAsia="Times New Roman" w:hAnsi="Times New Roman"/>
          <w:b w:val="false"/>
          <w:bCs w:val="false"/>
          <w:i w:val="false"/>
          <w:iCs w:val="false"/>
          <w:color w:val="000000"/>
          <w:sz w:val="24"/>
          <w:szCs w:val="24"/>
        </w:rPr>
        <w:t xml:space="preserve"> ;</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DIRE ET JUGER </w:t>
      </w:r>
      <w:r>
        <w:rPr>
          <w:rFonts w:ascii="Times New Roman" w:cs="Times New Roman" w:eastAsia="Times New Roman" w:hAnsi="Times New Roman"/>
          <w:b w:val="false"/>
          <w:bCs w:val="false"/>
          <w:i w:val="false"/>
          <w:iCs w:val="false"/>
          <w:color w:val="000000"/>
          <w:sz w:val="24"/>
          <w:szCs w:val="24"/>
        </w:rPr>
        <w:t xml:space="preserve">que la société </w:t>
      </w:r>
      <w:r>
        <w:rPr>
          <w:rFonts w:ascii="Times New Roman" w:cs="Times New Roman" w:eastAsia="Times New Roman" w:hAnsi="Times New Roman"/>
          <w:b/>
          <w:bCs/>
          <w:i w:val="false"/>
          <w:iCs w:val="false"/>
          <w:color w:val="A88B1F"/>
          <w:sz w:val="24"/>
          <w:szCs w:val="24"/>
        </w:rPr>
        <w:t xml:space="preserve">[NOM DU GARAGE DÉFENDEUR]</w:t>
      </w:r>
      <w:r>
        <w:rPr>
          <w:rFonts w:ascii="Times New Roman" w:cs="Times New Roman" w:eastAsia="Times New Roman" w:hAnsi="Times New Roman"/>
          <w:b w:val="false"/>
          <w:bCs w:val="false"/>
          <w:i w:val="false"/>
          <w:iCs w:val="false"/>
          <w:color w:val="000000"/>
          <w:sz w:val="24"/>
          <w:szCs w:val="24"/>
        </w:rPr>
        <w:t xml:space="preserve"> a manqué à son obligation de résultat et engagé sa responsabilité contractuelle ;</w:t>
      </w:r>
    </w:p>
    <w:p>
      <w:pPr>
        <w:spacing w:before="160" w:after="120" w:line="276"/>
        <w:jc w:val="both"/>
      </w:pPr>
      <w:r>
        <w:rPr>
          <w:rFonts w:ascii="Times New Roman" w:cs="Times New Roman" w:eastAsia="Times New Roman" w:hAnsi="Times New Roman"/>
          <w:b w:val="false"/>
          <w:bCs w:val="false"/>
          <w:i/>
          <w:iCs/>
          <w:color w:val="000000"/>
          <w:sz w:val="24"/>
          <w:szCs w:val="24"/>
        </w:rPr>
        <w:t xml:space="preserve">En conséquence,</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CONDAMNER </w:t>
      </w:r>
      <w:r>
        <w:rPr>
          <w:rFonts w:ascii="Times New Roman" w:cs="Times New Roman" w:eastAsia="Times New Roman" w:hAnsi="Times New Roman"/>
          <w:b w:val="false"/>
          <w:bCs w:val="false"/>
          <w:i w:val="false"/>
          <w:iCs w:val="false"/>
          <w:color w:val="000000"/>
          <w:sz w:val="24"/>
          <w:szCs w:val="24"/>
        </w:rPr>
        <w:t xml:space="preserve">la société </w:t>
      </w:r>
      <w:r>
        <w:rPr>
          <w:rFonts w:ascii="Times New Roman" w:cs="Times New Roman" w:eastAsia="Times New Roman" w:hAnsi="Times New Roman"/>
          <w:b/>
          <w:bCs/>
          <w:i w:val="false"/>
          <w:iCs w:val="false"/>
          <w:color w:val="A88B1F"/>
          <w:sz w:val="24"/>
          <w:szCs w:val="24"/>
        </w:rPr>
        <w:t xml:space="preserve">[NOM DU GARAGE DÉFENDEUR]</w:t>
      </w:r>
      <w:r>
        <w:rPr>
          <w:rFonts w:ascii="Times New Roman" w:cs="Times New Roman" w:eastAsia="Times New Roman" w:hAnsi="Times New Roman"/>
          <w:b w:val="false"/>
          <w:bCs w:val="false"/>
          <w:i w:val="false"/>
          <w:iCs w:val="false"/>
          <w:color w:val="000000"/>
          <w:sz w:val="24"/>
          <w:szCs w:val="24"/>
        </w:rPr>
        <w:t xml:space="preserve"> à verser à </w:t>
      </w:r>
      <w:r>
        <w:rPr>
          <w:rFonts w:ascii="Times New Roman" w:cs="Times New Roman" w:eastAsia="Times New Roman" w:hAnsi="Times New Roman"/>
          <w:b/>
          <w:bCs/>
          <w:i w:val="false"/>
          <w:iCs w:val="false"/>
          <w:color w:val="A88B1F"/>
          <w:sz w:val="24"/>
          <w:szCs w:val="24"/>
        </w:rPr>
        <w:t xml:space="preserve">[NOM DU DEMANDEUR]</w:t>
      </w:r>
      <w:r>
        <w:rPr>
          <w:rFonts w:ascii="Times New Roman" w:cs="Times New Roman" w:eastAsia="Times New Roman" w:hAnsi="Times New Roman"/>
          <w:b w:val="false"/>
          <w:bCs w:val="false"/>
          <w:i w:val="false"/>
          <w:iCs w:val="false"/>
          <w:color w:val="000000"/>
          <w:sz w:val="24"/>
          <w:szCs w:val="24"/>
        </w:rPr>
        <w:t xml:space="preserve"> la somme de </w:t>
      </w:r>
      <w:r>
        <w:rPr>
          <w:rFonts w:ascii="Times New Roman" w:cs="Times New Roman" w:eastAsia="Times New Roman" w:hAnsi="Times New Roman"/>
          <w:b/>
          <w:bCs/>
          <w:i w:val="false"/>
          <w:iCs w:val="false"/>
          <w:color w:val="A88B1F"/>
          <w:sz w:val="24"/>
          <w:szCs w:val="24"/>
        </w:rPr>
        <w:t xml:space="preserve">[MONTANT TOTAL]</w:t>
      </w:r>
      <w:r>
        <w:rPr>
          <w:rFonts w:ascii="Times New Roman" w:cs="Times New Roman" w:eastAsia="Times New Roman" w:hAnsi="Times New Roman"/>
          <w:b w:val="false"/>
          <w:bCs w:val="false"/>
          <w:i w:val="false"/>
          <w:iCs w:val="false"/>
          <w:color w:val="000000"/>
          <w:sz w:val="24"/>
          <w:szCs w:val="24"/>
        </w:rPr>
        <w:t xml:space="preserve"> euros à titre de dommages et intérêts en réparation de son préjudice ;</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DIRE </w:t>
      </w:r>
      <w:r>
        <w:rPr>
          <w:rFonts w:ascii="Times New Roman" w:cs="Times New Roman" w:eastAsia="Times New Roman" w:hAnsi="Times New Roman"/>
          <w:b w:val="false"/>
          <w:bCs w:val="false"/>
          <w:i w:val="false"/>
          <w:iCs w:val="false"/>
          <w:color w:val="000000"/>
          <w:sz w:val="24"/>
          <w:szCs w:val="24"/>
        </w:rPr>
        <w:t xml:space="preserve">que cette somme portera intérêts au taux légal à compter de la mise en demeure du </w:t>
      </w:r>
      <w:r>
        <w:rPr>
          <w:rFonts w:ascii="Times New Roman" w:cs="Times New Roman" w:eastAsia="Times New Roman" w:hAnsi="Times New Roman"/>
          <w:b/>
          <w:bCs/>
          <w:i w:val="false"/>
          <w:iCs w:val="false"/>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CONDAMNER </w:t>
      </w:r>
      <w:r>
        <w:rPr>
          <w:rFonts w:ascii="Times New Roman" w:cs="Times New Roman" w:eastAsia="Times New Roman" w:hAnsi="Times New Roman"/>
          <w:b w:val="false"/>
          <w:bCs w:val="false"/>
          <w:i w:val="false"/>
          <w:iCs w:val="false"/>
          <w:color w:val="000000"/>
          <w:sz w:val="24"/>
          <w:szCs w:val="24"/>
        </w:rPr>
        <w:t xml:space="preserve">la société </w:t>
      </w:r>
      <w:r>
        <w:rPr>
          <w:rFonts w:ascii="Times New Roman" w:cs="Times New Roman" w:eastAsia="Times New Roman" w:hAnsi="Times New Roman"/>
          <w:b/>
          <w:bCs/>
          <w:i w:val="false"/>
          <w:iCs w:val="false"/>
          <w:color w:val="A88B1F"/>
          <w:sz w:val="24"/>
          <w:szCs w:val="24"/>
        </w:rPr>
        <w:t xml:space="preserve">[NOM DU GARAGE DÉFENDEUR]</w:t>
      </w:r>
      <w:r>
        <w:rPr>
          <w:rFonts w:ascii="Times New Roman" w:cs="Times New Roman" w:eastAsia="Times New Roman" w:hAnsi="Times New Roman"/>
          <w:b w:val="false"/>
          <w:bCs w:val="false"/>
          <w:i w:val="false"/>
          <w:iCs w:val="false"/>
          <w:color w:val="000000"/>
          <w:sz w:val="24"/>
          <w:szCs w:val="24"/>
        </w:rPr>
        <w:t xml:space="preserve"> à verser à </w:t>
      </w:r>
      <w:r>
        <w:rPr>
          <w:rFonts w:ascii="Times New Roman" w:cs="Times New Roman" w:eastAsia="Times New Roman" w:hAnsi="Times New Roman"/>
          <w:b/>
          <w:bCs/>
          <w:i w:val="false"/>
          <w:iCs w:val="false"/>
          <w:color w:val="A88B1F"/>
          <w:sz w:val="24"/>
          <w:szCs w:val="24"/>
        </w:rPr>
        <w:t xml:space="preserve">[NOM DU DEMANDEUR]</w:t>
      </w:r>
      <w:r>
        <w:rPr>
          <w:rFonts w:ascii="Times New Roman" w:cs="Times New Roman" w:eastAsia="Times New Roman" w:hAnsi="Times New Roman"/>
          <w:b w:val="false"/>
          <w:bCs w:val="false"/>
          <w:i w:val="false"/>
          <w:iCs w:val="false"/>
          <w:color w:val="000000"/>
          <w:sz w:val="24"/>
          <w:szCs w:val="24"/>
        </w:rPr>
        <w:t xml:space="preserve"> la somme de </w:t>
      </w:r>
      <w:r>
        <w:rPr>
          <w:rFonts w:ascii="Times New Roman" w:cs="Times New Roman" w:eastAsia="Times New Roman" w:hAnsi="Times New Roman"/>
          <w:b/>
          <w:bCs/>
          <w:i w:val="false"/>
          <w:iCs w:val="false"/>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 au titre de l'article 700 du Code de procédure civile ;</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CONDAMNER </w:t>
      </w:r>
      <w:r>
        <w:rPr>
          <w:rFonts w:ascii="Times New Roman" w:cs="Times New Roman" w:eastAsia="Times New Roman" w:hAnsi="Times New Roman"/>
          <w:b w:val="false"/>
          <w:bCs w:val="false"/>
          <w:i w:val="false"/>
          <w:iCs w:val="false"/>
          <w:color w:val="000000"/>
          <w:sz w:val="24"/>
          <w:szCs w:val="24"/>
        </w:rPr>
        <w:t xml:space="preserve">la société </w:t>
      </w:r>
      <w:r>
        <w:rPr>
          <w:rFonts w:ascii="Times New Roman" w:cs="Times New Roman" w:eastAsia="Times New Roman" w:hAnsi="Times New Roman"/>
          <w:b/>
          <w:bCs/>
          <w:i w:val="false"/>
          <w:iCs w:val="false"/>
          <w:color w:val="A88B1F"/>
          <w:sz w:val="24"/>
          <w:szCs w:val="24"/>
        </w:rPr>
        <w:t xml:space="preserve">[NOM DU GARAGE DÉFENDEUR]</w:t>
      </w:r>
      <w:r>
        <w:rPr>
          <w:rFonts w:ascii="Times New Roman" w:cs="Times New Roman" w:eastAsia="Times New Roman" w:hAnsi="Times New Roman"/>
          <w:b w:val="false"/>
          <w:bCs w:val="false"/>
          <w:i w:val="false"/>
          <w:iCs w:val="false"/>
          <w:color w:val="000000"/>
          <w:sz w:val="24"/>
          <w:szCs w:val="24"/>
        </w:rPr>
        <w:t xml:space="preserve"> aux entiers dépens de l'instance ;</w:t>
      </w:r>
    </w:p>
    <w:p>
      <w:pPr>
        <w:spacing w:before="80" w:after="8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RAPPELER </w:t>
      </w:r>
      <w:r>
        <w:rPr>
          <w:rFonts w:ascii="Times New Roman" w:cs="Times New Roman" w:eastAsia="Times New Roman" w:hAnsi="Times New Roman"/>
          <w:b w:val="false"/>
          <w:bCs w:val="false"/>
          <w:i w:val="false"/>
          <w:iCs w:val="false"/>
          <w:color w:val="000000"/>
          <w:sz w:val="24"/>
          <w:szCs w:val="24"/>
        </w:rPr>
        <w:t xml:space="preserve">que l'exécution provisoire est de droit.</w:t>
      </w:r>
    </w:p>
    <w:p>
      <w:pPr>
        <w:spacing w:before="200" w:after="200"/>
        <w:jc w:val="center"/>
      </w:pPr>
      <w:r>
        <w:rPr>
          <w:rFonts w:ascii="Times New Roman" w:cs="Times New Roman" w:eastAsia="Times New Roman" w:hAnsi="Times New Roman"/>
          <w:color w:val="C9A227"/>
          <w:sz w:val="24"/>
          <w:szCs w:val="24"/>
        </w:rPr>
        <w:t xml:space="preserve">◆ ◆ ◆</w:t>
      </w:r>
    </w:p>
    <w:p>
      <w:pPr>
        <w:spacing w:before="360" w:after="200"/>
        <w:jc w:val="center"/>
      </w:pPr>
      <w:r>
        <w:rPr>
          <w:rFonts w:ascii="Times New Roman" w:cs="Times New Roman" w:eastAsia="Times New Roman" w:hAnsi="Times New Roman"/>
          <w:b/>
          <w:bCs/>
          <w:smallCaps/>
          <w:color w:val="1A365D"/>
          <w:sz w:val="24"/>
          <w:szCs w:val="24"/>
        </w:rPr>
        <w:t xml:space="preserve">SOUS TOUTES RÉSERVES ET CE AFIN QU'ILS N'EN IGNORENT.</w:t>
      </w:r>
    </w:p>
    <w:p>
      <w:pPr>
        <w:spacing w:before="120" w:after="120"/>
        <w:jc w:val="center"/>
      </w:pPr>
      <w:r>
        <w:rPr>
          <w:color w:val="C9A227"/>
          <w:sz w:val="20"/>
          <w:szCs w:val="20"/>
        </w:rPr>
        <w:t xml:space="preserve">━━━━━━━━━━━━━━━━━━━━━━━━━━━━━━━━━━━━━━━━━━━━━━━━━━━━━</w:t>
      </w:r>
    </w:p>
    <w:p>
      <w:pPr>
        <w:spacing w:before="360" w:after="120" w:line="276"/>
        <w:jc w:val="both"/>
      </w:pPr>
      <w:r>
        <w:rPr>
          <w:rFonts w:ascii="Times New Roman" w:cs="Times New Roman" w:eastAsia="Times New Roman" w:hAnsi="Times New Roman"/>
          <w:b/>
          <w:bCs/>
          <w:i w:val="false"/>
          <w:iCs w:val="false"/>
          <w:color w:val="000000"/>
          <w:sz w:val="24"/>
          <w:szCs w:val="24"/>
          <w:u w:val="single"/>
        </w:rPr>
        <w:t xml:space="preserve">Bordereau récapitulatif des pièces visées au soutien de la présente assignation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1. Carte grise du véhicule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2. Ordre de réparation / Devis signé</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3. Devis détaillé</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4. Facture acquittée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5. Photographies / Constat des désordres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6. Mise en demeure et accusé de réception</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7. Réponse du défendeur (le cas échéant)</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8. Attestation de saisine du médiateur / Procès-verbal de non-conciliation (le cas échéant)</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9. Rapport d'expertise (le cas échéant)</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10. ...</w:t>
      </w:r>
    </w:p>
    <w:sectPr>
      <w:headerReference w:type="default" r:id="rId6"/>
      <w:footerReference w:type="default" r:id="rId7"/>
      <w:pgSz w:w="11906" w:h="16838" w:orient="portrait"/>
      <w:pgMar w:top="1137" w:right="1137" w:bottom="1137" w:left="113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C9A227"/>
        <w:sz w:val="16"/>
        <w:szCs w:val="16"/>
      </w:rPr>
      <w:t xml:space="preserve">━━━━━━━━━━━━━━━━━━━━━━━━━━━━━━━━━━━━━━━━━━━━━━━━━━━━━━━━━━━━━━━━━━━━━━━━━━━━━━</w:t>
    </w:r>
  </w:p>
  <w:p>
    <w:pPr>
      <w:spacing w:before="80"/>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80"/>
      <w:jc w:val="center"/>
    </w:pPr>
    <w:r>
      <w:rPr>
        <w:rFonts w:ascii="Times New Roman" w:cs="Times New Roman" w:eastAsia="Times New Roman" w:hAnsi="Times New Roman"/>
        <w:i/>
        <w:iCs/>
        <w:color w:val="666666"/>
        <w:sz w:val="18"/>
        <w:szCs w:val="18"/>
      </w:rPr>
      <w:t xml:space="preserve">Assignation au fond devant le Tribunal judiciaire – Procédure orale – Responsabilité du garagiste</w:t>
    </w:r>
  </w:p>
  <w:p>
    <w:pPr>
      <w:jc w:val="center"/>
    </w:pPr>
    <w:r>
      <w:rPr>
        <w:color w:val="C9A227"/>
        <w:sz w:val="16"/>
        <w:szCs w:val="16"/>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2026-01-22T19:31:56.802Z</dcterms:created>
  <dcterms:modified xsi:type="dcterms:W3CDTF">2026-01-22T19:31:56.803Z</dcterms:modified>
</cp:coreProperties>
</file>

<file path=docProps/custom.xml><?xml version="1.0" encoding="utf-8"?>
<Properties xmlns="http://schemas.openxmlformats.org/officeDocument/2006/custom-properties" xmlns:vt="http://schemas.openxmlformats.org/officeDocument/2006/docPropsVTypes"/>
</file>