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865CA" w14:textId="77777777" w:rsidR="00D6299C" w:rsidRDefault="00D6299C" w:rsidP="00340C65">
      <w:pPr>
        <w:rPr>
          <w:i/>
        </w:rPr>
      </w:pPr>
    </w:p>
    <w:p w14:paraId="75B2AF82" w14:textId="4F8648EC" w:rsidR="00340C65" w:rsidRDefault="00340C65" w:rsidP="00340C65">
      <w:r w:rsidRPr="00CA1BEA">
        <w:rPr>
          <w:i/>
        </w:rPr>
        <w:t>[N°]</w:t>
      </w:r>
      <w:r>
        <w:t xml:space="preserve"> Chambre </w:t>
      </w:r>
      <w:r w:rsidRPr="00CA1BEA">
        <w:rPr>
          <w:i/>
        </w:rPr>
        <w:t>[intitulé]</w:t>
      </w:r>
    </w:p>
    <w:p w14:paraId="63040DFA" w14:textId="77777777" w:rsidR="00340C65" w:rsidRDefault="00340C65" w:rsidP="00340C65">
      <w:pPr>
        <w:pStyle w:val="Normalsansretrait"/>
        <w:rPr>
          <w:i/>
        </w:rPr>
      </w:pPr>
      <w:r w:rsidRPr="00CA1BEA">
        <w:t xml:space="preserve">N° R.G. : </w:t>
      </w:r>
      <w:r w:rsidRPr="00CA1BEA">
        <w:rPr>
          <w:i/>
        </w:rPr>
        <w:t>[X]</w:t>
      </w:r>
    </w:p>
    <w:p w14:paraId="2D99247C" w14:textId="77777777" w:rsidR="00340C65" w:rsidRPr="00763EAB" w:rsidRDefault="00340C65" w:rsidP="00340C65">
      <w:r>
        <w:t xml:space="preserve">Affaire : </w:t>
      </w:r>
      <w:r w:rsidRPr="00763EAB">
        <w:rPr>
          <w:i/>
        </w:rPr>
        <w:t>[nom du demandeur]</w:t>
      </w:r>
      <w:r>
        <w:t xml:space="preserve"> C/ </w:t>
      </w:r>
      <w:r w:rsidRPr="00763EAB">
        <w:rPr>
          <w:i/>
        </w:rPr>
        <w:t>[nom du défendeur]</w:t>
      </w:r>
    </w:p>
    <w:p w14:paraId="67197BC4" w14:textId="1CF26568" w:rsidR="00340C65" w:rsidRPr="000B7574" w:rsidRDefault="00340C65" w:rsidP="00340C65">
      <w:r>
        <w:t xml:space="preserve">Conclusions notifiées le </w:t>
      </w:r>
      <w:r w:rsidRPr="00661232">
        <w:rPr>
          <w:i/>
        </w:rPr>
        <w:t>[date]</w:t>
      </w:r>
      <w:r w:rsidR="000B7574">
        <w:rPr>
          <w:i/>
        </w:rPr>
        <w:t xml:space="preserve"> </w:t>
      </w:r>
      <w:r w:rsidR="000B7574">
        <w:t>par RPVA</w:t>
      </w:r>
    </w:p>
    <w:p w14:paraId="57ADFC6C" w14:textId="77777777" w:rsidR="00340C65" w:rsidRDefault="00340C65" w:rsidP="00340C65">
      <w:r w:rsidRPr="00493A03">
        <w:t xml:space="preserve">Audience </w:t>
      </w:r>
      <w:r>
        <w:t xml:space="preserve">du </w:t>
      </w:r>
      <w:r w:rsidRPr="00661232">
        <w:rPr>
          <w:i/>
        </w:rPr>
        <w:t>[date]</w:t>
      </w:r>
      <w:r>
        <w:t xml:space="preserve"> à </w:t>
      </w:r>
      <w:r w:rsidRPr="00EE2C7A">
        <w:rPr>
          <w:i/>
        </w:rPr>
        <w:t>[heure]</w:t>
      </w:r>
    </w:p>
    <w:p w14:paraId="6D6E1873" w14:textId="25DF87B1" w:rsidR="007B458A" w:rsidRDefault="007B458A" w:rsidP="007B458A">
      <w:pPr>
        <w:pStyle w:val="Normalsansretrait"/>
      </w:pPr>
    </w:p>
    <w:p w14:paraId="5C95BBB4" w14:textId="77777777" w:rsidR="0064209C" w:rsidRPr="0064209C" w:rsidRDefault="0064209C" w:rsidP="0064209C"/>
    <w:p w14:paraId="33ACD6D5" w14:textId="6662C27E" w:rsidR="007B458A" w:rsidRPr="005A0CEE" w:rsidRDefault="00CA495E"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CONCLUSIONS</w:t>
      </w:r>
      <w:r w:rsidR="00B42EA8">
        <w:t xml:space="preserve"> </w:t>
      </w:r>
      <w:r w:rsidR="00340C65">
        <w:t>[</w:t>
      </w:r>
      <w:r w:rsidR="00340C65">
        <w:rPr>
          <w:i/>
        </w:rPr>
        <w:t>RÉCAPITULATIVES/EN RÉ</w:t>
      </w:r>
      <w:r w:rsidR="00340C65" w:rsidRPr="00FD541B">
        <w:rPr>
          <w:i/>
        </w:rPr>
        <w:t>PONSE</w:t>
      </w:r>
      <w:r w:rsidR="00340C65">
        <w:t>]</w:t>
      </w:r>
      <w:r w:rsidR="007B458A">
        <w:br/>
      </w:r>
      <w:r w:rsidR="00211CE7">
        <w:t>PAR-</w:t>
      </w:r>
      <w:r w:rsidR="007B458A" w:rsidRPr="005A0CEE">
        <w:t xml:space="preserve">DEVANT LE </w:t>
      </w:r>
      <w:r w:rsidR="003A53FA">
        <w:t xml:space="preserve">JUGE DE L’EXÉCUTION PRÈS LE </w:t>
      </w:r>
      <w:r w:rsidR="007B458A" w:rsidRPr="005A0CEE">
        <w:t xml:space="preserve">TRIBUNAL </w:t>
      </w:r>
      <w:r w:rsidR="00A659DC">
        <w:t>JUDICIAIRE</w:t>
      </w:r>
      <w:r w:rsidR="007B458A" w:rsidRPr="005A0CEE">
        <w:t xml:space="preserve"> </w:t>
      </w:r>
      <w:r w:rsidR="00410955">
        <w:t xml:space="preserve">DE </w:t>
      </w:r>
      <w:r w:rsidR="00C4326F">
        <w:t>[</w:t>
      </w:r>
      <w:r w:rsidR="00C4326F" w:rsidRPr="00C4326F">
        <w:rPr>
          <w:i/>
          <w:iCs/>
        </w:rPr>
        <w:t>Ville</w:t>
      </w:r>
      <w:r w:rsidR="00DB05D9">
        <w:t>]</w:t>
      </w:r>
    </w:p>
    <w:p w14:paraId="51210C61" w14:textId="77777777" w:rsidR="007B458A" w:rsidRPr="00472692" w:rsidRDefault="007B458A" w:rsidP="007B458A">
      <w:pPr>
        <w:rPr>
          <w:rStyle w:val="Policequestion"/>
          <w:b w:val="0"/>
        </w:rPr>
      </w:pPr>
    </w:p>
    <w:p w14:paraId="7BE4BF60" w14:textId="77777777" w:rsidR="007B458A" w:rsidRDefault="00CA495E" w:rsidP="007B458A">
      <w:pPr>
        <w:pStyle w:val="Titre2"/>
        <w:keepNext w:val="0"/>
        <w:rPr>
          <w:u w:val="none"/>
        </w:rPr>
      </w:pPr>
      <w:r>
        <w:t>POUR :</w:t>
      </w:r>
    </w:p>
    <w:p w14:paraId="118EB36C" w14:textId="77777777" w:rsidR="00DB05D9" w:rsidRDefault="00DB05D9" w:rsidP="007B458A"/>
    <w:p w14:paraId="2A85FF4B"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719F978A" w14:textId="77777777" w:rsidR="00C640F3" w:rsidRDefault="00C640F3" w:rsidP="003A2CF8">
      <w:pPr>
        <w:rPr>
          <w:b/>
        </w:rPr>
      </w:pPr>
    </w:p>
    <w:p w14:paraId="53D3C576" w14:textId="5060F90D"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283D36A1" w14:textId="77777777" w:rsidR="00DB05D9" w:rsidRDefault="00DB05D9" w:rsidP="007B458A"/>
    <w:p w14:paraId="4F65806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03FCA972" w14:textId="77777777" w:rsidR="00C640F3" w:rsidRDefault="00C640F3" w:rsidP="007B458A">
      <w:pPr>
        <w:rPr>
          <w:b/>
        </w:rPr>
      </w:pPr>
    </w:p>
    <w:p w14:paraId="0EFD37B5" w14:textId="04D38071"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xml:space="preserve">, </w:t>
      </w:r>
      <w:r w:rsidR="00062313">
        <w:t xml:space="preserve">prise en la personne </w:t>
      </w:r>
      <w:r>
        <w:t>de ses représentants légaux domiciliés, en cette qualité, audit siège</w:t>
      </w:r>
    </w:p>
    <w:p w14:paraId="234EE48F" w14:textId="77777777" w:rsidR="003A2CF8" w:rsidRDefault="003A2CF8" w:rsidP="007B458A"/>
    <w:p w14:paraId="34D88D11" w14:textId="77777777" w:rsidR="0010284D" w:rsidRPr="00C03E29" w:rsidRDefault="0010284D" w:rsidP="0010284D">
      <w:pPr>
        <w:jc w:val="right"/>
        <w:rPr>
          <w:b/>
        </w:rPr>
      </w:pPr>
      <w:r>
        <w:rPr>
          <w:b/>
        </w:rPr>
        <w:t>DEMANDEUR/DÉFENDEUR</w:t>
      </w:r>
    </w:p>
    <w:p w14:paraId="7E022F2B" w14:textId="77777777" w:rsidR="0010284D" w:rsidRDefault="0010284D" w:rsidP="007B458A"/>
    <w:p w14:paraId="24A31891" w14:textId="77777777" w:rsidR="00C640F3" w:rsidRDefault="00C640F3" w:rsidP="007B458A">
      <w:r w:rsidRPr="00C640F3">
        <w:rPr>
          <w:b/>
          <w:u w:val="single"/>
        </w:rPr>
        <w:t>Ayant pour avocat</w:t>
      </w:r>
      <w:r>
        <w:rPr>
          <w:b/>
          <w:u w:val="single"/>
        </w:rPr>
        <w:t xml:space="preserve"> constitué</w:t>
      </w:r>
      <w:r>
        <w:t xml:space="preserve"> :</w:t>
      </w:r>
    </w:p>
    <w:p w14:paraId="1FF24B9E" w14:textId="77777777" w:rsidR="00C640F3" w:rsidRDefault="00C640F3" w:rsidP="007B458A"/>
    <w:p w14:paraId="2D4BB72E" w14:textId="77777777" w:rsidR="003A2CF8" w:rsidRPr="003C5E7B" w:rsidRDefault="00C640F3" w:rsidP="007B458A">
      <w:pPr>
        <w:rPr>
          <w:i/>
        </w:rPr>
      </w:pPr>
      <w:r w:rsidRPr="00C640F3">
        <w:rPr>
          <w:b/>
        </w:rPr>
        <w:t xml:space="preserve">Maître </w:t>
      </w:r>
      <w:r w:rsidR="003C5E7B" w:rsidRPr="003C5E7B">
        <w:rPr>
          <w:b/>
          <w:i/>
        </w:rPr>
        <w:t>[nom</w:t>
      </w:r>
      <w:r w:rsidR="003C5E7B">
        <w:rPr>
          <w:b/>
          <w:i/>
        </w:rPr>
        <w:t>, prénom</w:t>
      </w:r>
      <w:r w:rsidR="003C5E7B" w:rsidRPr="003C5E7B">
        <w:rPr>
          <w:b/>
          <w:i/>
        </w:rPr>
        <w:t>]</w:t>
      </w:r>
      <w:r>
        <w:t xml:space="preserve">, Avocat inscrit au Barreau de </w:t>
      </w:r>
      <w:r w:rsidR="003C5E7B" w:rsidRPr="003C5E7B">
        <w:rPr>
          <w:i/>
        </w:rPr>
        <w:t>[ville]</w:t>
      </w:r>
      <w:r>
        <w:t xml:space="preserve">, y demeurant </w:t>
      </w:r>
      <w:r w:rsidRPr="003C5E7B">
        <w:rPr>
          <w:i/>
        </w:rPr>
        <w:t>[adresse]</w:t>
      </w:r>
    </w:p>
    <w:p w14:paraId="4CBF1DD3" w14:textId="77777777" w:rsidR="00C640F3" w:rsidRDefault="00C640F3" w:rsidP="007B458A"/>
    <w:p w14:paraId="08EB7171" w14:textId="77777777" w:rsidR="002B67A5" w:rsidRDefault="002B67A5" w:rsidP="002B67A5">
      <w:r>
        <w:t>Au cabinet duquel il est fait élection de domicile</w:t>
      </w:r>
    </w:p>
    <w:p w14:paraId="144449F2" w14:textId="77777777" w:rsidR="00AB2AA7" w:rsidRDefault="00AB2AA7" w:rsidP="007B458A"/>
    <w:p w14:paraId="01CA9856" w14:textId="5125052C" w:rsidR="00C640F3" w:rsidRPr="003A315C" w:rsidRDefault="00C640F3" w:rsidP="00C640F3">
      <w:pPr>
        <w:jc w:val="center"/>
        <w:rPr>
          <w:b/>
          <w:i/>
        </w:rPr>
      </w:pPr>
      <w:r w:rsidRPr="003A315C">
        <w:rPr>
          <w:b/>
        </w:rPr>
        <w:t>[</w:t>
      </w:r>
      <w:r w:rsidRPr="003A315C">
        <w:rPr>
          <w:b/>
          <w:i/>
        </w:rPr>
        <w:t>Si postulation</w:t>
      </w:r>
      <w:r w:rsidRPr="003A315C">
        <w:rPr>
          <w:b/>
        </w:rPr>
        <w:t>]</w:t>
      </w:r>
    </w:p>
    <w:p w14:paraId="5442BF48" w14:textId="77777777" w:rsidR="00C640F3" w:rsidRDefault="00C640F3" w:rsidP="007B458A"/>
    <w:p w14:paraId="1FB11529" w14:textId="77777777" w:rsidR="00C640F3" w:rsidRDefault="00C640F3" w:rsidP="007B458A">
      <w:r w:rsidRPr="00C640F3">
        <w:rPr>
          <w:b/>
          <w:u w:val="single"/>
        </w:rPr>
        <w:t>Ayant pour avocat plaidant</w:t>
      </w:r>
      <w:r>
        <w:t> :</w:t>
      </w:r>
    </w:p>
    <w:p w14:paraId="678594DE" w14:textId="77777777" w:rsidR="00C640F3" w:rsidRDefault="00C640F3" w:rsidP="007B458A"/>
    <w:p w14:paraId="0AACF3B9" w14:textId="77777777" w:rsidR="00C640F3" w:rsidRDefault="00C640F3" w:rsidP="00C640F3">
      <w:r w:rsidRPr="00C640F3">
        <w:rPr>
          <w:b/>
        </w:rPr>
        <w:t xml:space="preserve">Maître </w:t>
      </w:r>
      <w:r w:rsidR="003C5E7B" w:rsidRPr="003C5E7B">
        <w:rPr>
          <w:b/>
          <w:i/>
        </w:rPr>
        <w:t>[nom</w:t>
      </w:r>
      <w:r w:rsidR="003C5E7B">
        <w:rPr>
          <w:b/>
          <w:i/>
        </w:rPr>
        <w:t>, prénom</w:t>
      </w:r>
      <w:r w:rsidR="003C5E7B" w:rsidRPr="003C5E7B">
        <w:rPr>
          <w:b/>
          <w:i/>
        </w:rPr>
        <w:t>]</w:t>
      </w:r>
      <w:r>
        <w:t xml:space="preserve">, Avocat inscrit au Barreau de </w:t>
      </w:r>
      <w:r w:rsidR="003C5E7B" w:rsidRPr="003C5E7B">
        <w:rPr>
          <w:i/>
        </w:rPr>
        <w:t>[ville]</w:t>
      </w:r>
      <w:r>
        <w:t xml:space="preserve">, y demeurant </w:t>
      </w:r>
      <w:r w:rsidRPr="003C5E7B">
        <w:rPr>
          <w:i/>
        </w:rPr>
        <w:t>[adresse]</w:t>
      </w:r>
    </w:p>
    <w:p w14:paraId="280EC957" w14:textId="77777777" w:rsidR="00CA495E" w:rsidRDefault="00CA495E" w:rsidP="007B458A"/>
    <w:p w14:paraId="5A4ECCDF" w14:textId="77777777" w:rsidR="00CA495E" w:rsidRDefault="00CA495E" w:rsidP="007B458A"/>
    <w:p w14:paraId="1C165EAE" w14:textId="77777777" w:rsidR="00AF0331" w:rsidRPr="00CA495E" w:rsidRDefault="00CA495E" w:rsidP="007B458A">
      <w:pPr>
        <w:rPr>
          <w:b/>
        </w:rPr>
      </w:pPr>
      <w:r w:rsidRPr="00CA495E">
        <w:rPr>
          <w:b/>
          <w:u w:val="single"/>
        </w:rPr>
        <w:t>CONTRE</w:t>
      </w:r>
      <w:r w:rsidRPr="00CA495E">
        <w:rPr>
          <w:b/>
        </w:rPr>
        <w:t> :</w:t>
      </w:r>
    </w:p>
    <w:p w14:paraId="213B009F" w14:textId="77777777" w:rsidR="00CA495E" w:rsidRDefault="00CA495E" w:rsidP="007B458A"/>
    <w:p w14:paraId="6F938B35" w14:textId="77777777" w:rsidR="00230E0B" w:rsidRDefault="00230E0B" w:rsidP="00230E0B"/>
    <w:p w14:paraId="0A5059FB" w14:textId="77777777" w:rsidR="00230E0B" w:rsidRPr="003A315C" w:rsidRDefault="00230E0B" w:rsidP="00230E0B">
      <w:pPr>
        <w:jc w:val="center"/>
        <w:rPr>
          <w:b/>
        </w:rPr>
      </w:pPr>
      <w:r w:rsidRPr="003A315C">
        <w:rPr>
          <w:b/>
        </w:rPr>
        <w:t>[</w:t>
      </w:r>
      <w:r w:rsidRPr="003A315C">
        <w:rPr>
          <w:b/>
          <w:i/>
        </w:rPr>
        <w:t>Si personne physique</w:t>
      </w:r>
      <w:r w:rsidRPr="003A315C">
        <w:rPr>
          <w:b/>
        </w:rPr>
        <w:t>]</w:t>
      </w:r>
    </w:p>
    <w:p w14:paraId="4798B10C" w14:textId="77777777" w:rsidR="00230E0B" w:rsidRDefault="00230E0B" w:rsidP="00230E0B">
      <w:pPr>
        <w:rPr>
          <w:b/>
        </w:rPr>
      </w:pPr>
    </w:p>
    <w:p w14:paraId="4F125155" w14:textId="77777777" w:rsidR="00D21811" w:rsidRPr="000C5F9A" w:rsidRDefault="00D21811" w:rsidP="00D21811">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EE242F3" w14:textId="77777777" w:rsidR="00230E0B" w:rsidRDefault="00230E0B" w:rsidP="00230E0B"/>
    <w:p w14:paraId="74375100" w14:textId="77777777" w:rsidR="00ED1BF2" w:rsidRDefault="00ED1BF2" w:rsidP="00230E0B"/>
    <w:p w14:paraId="692F1EB8" w14:textId="77777777" w:rsidR="00230E0B" w:rsidRPr="003A315C" w:rsidRDefault="00230E0B" w:rsidP="00230E0B">
      <w:pPr>
        <w:jc w:val="center"/>
        <w:rPr>
          <w:b/>
        </w:rPr>
      </w:pPr>
      <w:r w:rsidRPr="003A315C">
        <w:rPr>
          <w:b/>
        </w:rPr>
        <w:t>[</w:t>
      </w:r>
      <w:r w:rsidRPr="003A315C">
        <w:rPr>
          <w:b/>
          <w:i/>
        </w:rPr>
        <w:t>Si personne morale</w:t>
      </w:r>
      <w:r w:rsidRPr="003A315C">
        <w:rPr>
          <w:b/>
        </w:rPr>
        <w:t>]</w:t>
      </w:r>
    </w:p>
    <w:p w14:paraId="4FBA6CC2" w14:textId="77777777" w:rsidR="00230E0B" w:rsidRDefault="00230E0B" w:rsidP="00230E0B">
      <w:pPr>
        <w:rPr>
          <w:b/>
        </w:rPr>
      </w:pPr>
    </w:p>
    <w:p w14:paraId="3DEB283E" w14:textId="1F198ADF" w:rsidR="00230E0B" w:rsidRDefault="00230E0B" w:rsidP="00230E0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062313">
        <w:t xml:space="preserve">prise en la personne </w:t>
      </w:r>
      <w:r>
        <w:t>de ses représentants légaux domiciliés, en cette qualité, audit siège</w:t>
      </w:r>
    </w:p>
    <w:p w14:paraId="01739D3B" w14:textId="77777777" w:rsidR="00230E0B" w:rsidRDefault="00230E0B" w:rsidP="00230E0B"/>
    <w:p w14:paraId="3D268BEB" w14:textId="77777777" w:rsidR="0010284D" w:rsidRPr="00C03E29" w:rsidRDefault="0010284D" w:rsidP="0010284D">
      <w:pPr>
        <w:jc w:val="right"/>
        <w:rPr>
          <w:b/>
        </w:rPr>
      </w:pPr>
      <w:r>
        <w:rPr>
          <w:b/>
        </w:rPr>
        <w:t>DEMANDEUR/DÉFENDEUR</w:t>
      </w:r>
    </w:p>
    <w:p w14:paraId="4895FD63" w14:textId="77777777" w:rsidR="0010284D" w:rsidRDefault="0010284D" w:rsidP="00230E0B"/>
    <w:p w14:paraId="4B639795" w14:textId="77777777" w:rsidR="00230E0B" w:rsidRDefault="00230E0B" w:rsidP="00230E0B">
      <w:r w:rsidRPr="00C640F3">
        <w:rPr>
          <w:b/>
          <w:u w:val="single"/>
        </w:rPr>
        <w:t>Ayant pour avocat</w:t>
      </w:r>
      <w:r>
        <w:rPr>
          <w:b/>
          <w:u w:val="single"/>
        </w:rPr>
        <w:t xml:space="preserve"> constitué</w:t>
      </w:r>
      <w:r>
        <w:t xml:space="preserve"> :</w:t>
      </w:r>
    </w:p>
    <w:p w14:paraId="46BAFCFB" w14:textId="77777777" w:rsidR="00230E0B" w:rsidRDefault="00230E0B" w:rsidP="00230E0B"/>
    <w:p w14:paraId="0E8803ED" w14:textId="77777777" w:rsidR="00230E0B" w:rsidRPr="003C5E7B" w:rsidRDefault="00230E0B" w:rsidP="00230E0B">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130B4D4D" w14:textId="77777777" w:rsidR="00230E0B" w:rsidRDefault="00230E0B" w:rsidP="00230E0B"/>
    <w:p w14:paraId="629BCEF7" w14:textId="77777777" w:rsidR="00ED1BF2" w:rsidRDefault="00ED1BF2" w:rsidP="00ED1BF2">
      <w:r>
        <w:t>Au cabinet duquel il est fait élection de domicile</w:t>
      </w:r>
    </w:p>
    <w:p w14:paraId="4EB7BD26" w14:textId="77777777" w:rsidR="00230E0B" w:rsidRDefault="00230E0B" w:rsidP="00230E0B"/>
    <w:p w14:paraId="79E04905" w14:textId="77777777" w:rsidR="00230E0B" w:rsidRPr="003A315C" w:rsidRDefault="00230E0B" w:rsidP="00230E0B">
      <w:pPr>
        <w:jc w:val="center"/>
        <w:rPr>
          <w:b/>
          <w:i/>
        </w:rPr>
      </w:pPr>
      <w:r w:rsidRPr="003A315C">
        <w:rPr>
          <w:b/>
        </w:rPr>
        <w:t>[</w:t>
      </w:r>
      <w:r w:rsidRPr="003A315C">
        <w:rPr>
          <w:b/>
          <w:i/>
        </w:rPr>
        <w:t>Si postulation</w:t>
      </w:r>
      <w:r w:rsidRPr="003A315C">
        <w:rPr>
          <w:b/>
        </w:rPr>
        <w:t>]</w:t>
      </w:r>
    </w:p>
    <w:p w14:paraId="2C5E4C70" w14:textId="77777777" w:rsidR="00230E0B" w:rsidRDefault="00230E0B" w:rsidP="00230E0B"/>
    <w:p w14:paraId="38A735D6" w14:textId="77777777" w:rsidR="00230E0B" w:rsidRDefault="00230E0B" w:rsidP="00230E0B">
      <w:r w:rsidRPr="00C640F3">
        <w:rPr>
          <w:b/>
          <w:u w:val="single"/>
        </w:rPr>
        <w:t>Ayant pour avocat plaidant</w:t>
      </w:r>
      <w:r>
        <w:t> :</w:t>
      </w:r>
    </w:p>
    <w:p w14:paraId="01C921B9" w14:textId="77777777" w:rsidR="00230E0B" w:rsidRDefault="00230E0B" w:rsidP="00230E0B"/>
    <w:p w14:paraId="1C1F548E" w14:textId="77777777" w:rsidR="00230E0B" w:rsidRDefault="00230E0B" w:rsidP="00230E0B">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8FB94B7" w14:textId="77777777" w:rsidR="00230E0B" w:rsidRDefault="00230E0B" w:rsidP="00230E0B"/>
    <w:p w14:paraId="79720994" w14:textId="77777777" w:rsidR="003B1EAF" w:rsidRDefault="003B1EAF" w:rsidP="00230E0B"/>
    <w:p w14:paraId="2C19246E" w14:textId="77777777" w:rsidR="003B1EAF" w:rsidRDefault="003B1EAF" w:rsidP="003B1EAF">
      <w:pPr>
        <w:rPr>
          <w:b/>
        </w:rPr>
      </w:pPr>
      <w:r>
        <w:rPr>
          <w:b/>
          <w:u w:val="single"/>
        </w:rPr>
        <w:t>EN PRÉSENCE DE</w:t>
      </w:r>
      <w:r>
        <w:rPr>
          <w:b/>
        </w:rPr>
        <w:t> :</w:t>
      </w:r>
    </w:p>
    <w:p w14:paraId="5B976514" w14:textId="77777777" w:rsidR="003B1EAF" w:rsidRDefault="003B1EAF" w:rsidP="003B1EAF"/>
    <w:p w14:paraId="5A0D974A" w14:textId="77777777" w:rsidR="003B1EAF" w:rsidRDefault="003B1EAF" w:rsidP="003B1EAF">
      <w:pPr>
        <w:jc w:val="center"/>
        <w:rPr>
          <w:b/>
        </w:rPr>
      </w:pPr>
      <w:r>
        <w:rPr>
          <w:b/>
        </w:rPr>
        <w:t>[</w:t>
      </w:r>
      <w:r>
        <w:rPr>
          <w:b/>
          <w:i/>
        </w:rPr>
        <w:t>Si personne physique</w:t>
      </w:r>
      <w:r>
        <w:rPr>
          <w:b/>
        </w:rPr>
        <w:t>]</w:t>
      </w:r>
    </w:p>
    <w:p w14:paraId="5671E8B8" w14:textId="77777777" w:rsidR="003B1EAF" w:rsidRDefault="003B1EAF" w:rsidP="003B1EAF">
      <w:pPr>
        <w:rPr>
          <w:b/>
        </w:rPr>
      </w:pPr>
    </w:p>
    <w:p w14:paraId="29BFF906" w14:textId="77777777"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90E29D1" w14:textId="77777777" w:rsidR="003B1EAF" w:rsidRDefault="003B1EAF" w:rsidP="003B1EAF"/>
    <w:p w14:paraId="7F66FCAE" w14:textId="77777777" w:rsidR="003B1EAF" w:rsidRDefault="003B1EAF" w:rsidP="003B1EAF">
      <w:pPr>
        <w:jc w:val="center"/>
        <w:rPr>
          <w:b/>
        </w:rPr>
      </w:pPr>
      <w:r>
        <w:rPr>
          <w:b/>
        </w:rPr>
        <w:t>[</w:t>
      </w:r>
      <w:r>
        <w:rPr>
          <w:b/>
          <w:i/>
        </w:rPr>
        <w:t>Si personne morale</w:t>
      </w:r>
      <w:r>
        <w:rPr>
          <w:b/>
        </w:rPr>
        <w:t>]</w:t>
      </w:r>
    </w:p>
    <w:p w14:paraId="2CF8A389" w14:textId="77777777" w:rsidR="003B1EAF" w:rsidRDefault="003B1EAF" w:rsidP="003B1EAF">
      <w:pPr>
        <w:rPr>
          <w:b/>
        </w:rPr>
      </w:pPr>
    </w:p>
    <w:p w14:paraId="59A69011" w14:textId="546032E8" w:rsidR="003B1EAF" w:rsidRDefault="003B1EAF" w:rsidP="003B1EAF">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xml:space="preserve">, </w:t>
      </w:r>
      <w:r w:rsidR="00062313">
        <w:t xml:space="preserve">prise en la personne </w:t>
      </w:r>
      <w:r>
        <w:t>de ses représentants légaux domiciliés, en cette qualité, audit siège</w:t>
      </w:r>
    </w:p>
    <w:p w14:paraId="65F1B916" w14:textId="77777777" w:rsidR="003B1EAF" w:rsidRDefault="003B1EAF" w:rsidP="003B1EAF"/>
    <w:p w14:paraId="055663D4" w14:textId="77777777" w:rsidR="003B1EAF" w:rsidRDefault="003B1EAF" w:rsidP="003B1EAF">
      <w:pPr>
        <w:jc w:val="right"/>
        <w:rPr>
          <w:b/>
        </w:rPr>
      </w:pPr>
      <w:r>
        <w:rPr>
          <w:b/>
        </w:rPr>
        <w:t>DEMANDEUR/DÉFENDEUR</w:t>
      </w:r>
    </w:p>
    <w:p w14:paraId="5E405F88" w14:textId="77777777" w:rsidR="003B1EAF" w:rsidRDefault="003B1EAF" w:rsidP="003B1EAF"/>
    <w:p w14:paraId="669DC1FD" w14:textId="77777777" w:rsidR="003B1EAF" w:rsidRDefault="003B1EAF" w:rsidP="003B1EAF"/>
    <w:p w14:paraId="5222C02B" w14:textId="77777777" w:rsidR="00931988" w:rsidRDefault="00931988" w:rsidP="00931988">
      <w:r w:rsidRPr="00C640F3">
        <w:rPr>
          <w:b/>
          <w:u w:val="single"/>
        </w:rPr>
        <w:t>Ayant pour avocat</w:t>
      </w:r>
      <w:r>
        <w:rPr>
          <w:b/>
          <w:u w:val="single"/>
        </w:rPr>
        <w:t xml:space="preserve"> constitué</w:t>
      </w:r>
      <w:r>
        <w:t xml:space="preserve"> :</w:t>
      </w:r>
    </w:p>
    <w:p w14:paraId="1A331833" w14:textId="77777777" w:rsidR="00931988" w:rsidRDefault="00931988" w:rsidP="00931988"/>
    <w:p w14:paraId="3534298E" w14:textId="77777777" w:rsidR="00931988" w:rsidRPr="003C5E7B" w:rsidRDefault="00931988" w:rsidP="00931988">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0B66F7F6" w14:textId="77777777" w:rsidR="00ED1BF2" w:rsidRDefault="00ED1BF2" w:rsidP="00ED1BF2"/>
    <w:p w14:paraId="0E5FC721" w14:textId="77777777" w:rsidR="00ED1BF2" w:rsidRDefault="00ED1BF2" w:rsidP="00ED1BF2">
      <w:r>
        <w:t>Au cabinet duquel il est fait élection de domicile</w:t>
      </w:r>
    </w:p>
    <w:p w14:paraId="2D2AFBF0" w14:textId="77777777" w:rsidR="00931988" w:rsidRDefault="00931988" w:rsidP="00931988"/>
    <w:p w14:paraId="650FE760" w14:textId="77777777" w:rsidR="00931988" w:rsidRDefault="00931988" w:rsidP="00931988"/>
    <w:p w14:paraId="2E2C28C4" w14:textId="77777777" w:rsidR="00931988" w:rsidRPr="003A315C" w:rsidRDefault="00931988" w:rsidP="00931988">
      <w:pPr>
        <w:jc w:val="center"/>
        <w:rPr>
          <w:b/>
          <w:i/>
        </w:rPr>
      </w:pPr>
      <w:r w:rsidRPr="003A315C">
        <w:rPr>
          <w:b/>
        </w:rPr>
        <w:lastRenderedPageBreak/>
        <w:t>[</w:t>
      </w:r>
      <w:r w:rsidRPr="003A315C">
        <w:rPr>
          <w:b/>
          <w:i/>
        </w:rPr>
        <w:t>Si postulation</w:t>
      </w:r>
      <w:r w:rsidRPr="003A315C">
        <w:rPr>
          <w:b/>
        </w:rPr>
        <w:t>]</w:t>
      </w:r>
    </w:p>
    <w:p w14:paraId="6F24A757" w14:textId="77777777" w:rsidR="00931988" w:rsidRDefault="00931988" w:rsidP="00931988"/>
    <w:p w14:paraId="6C34A106" w14:textId="77777777" w:rsidR="00931988" w:rsidRDefault="00931988" w:rsidP="00931988">
      <w:r w:rsidRPr="00C640F3">
        <w:rPr>
          <w:b/>
          <w:u w:val="single"/>
        </w:rPr>
        <w:t>Ayant pour avocat plaidant</w:t>
      </w:r>
      <w:r>
        <w:t> :</w:t>
      </w:r>
    </w:p>
    <w:p w14:paraId="3A125D17" w14:textId="77777777" w:rsidR="00931988" w:rsidRDefault="00931988" w:rsidP="00931988"/>
    <w:p w14:paraId="6D8A0336" w14:textId="77777777" w:rsidR="00931988" w:rsidRDefault="00931988" w:rsidP="00931988">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66852C1C" w14:textId="77777777" w:rsidR="00230E0B" w:rsidRDefault="00230E0B" w:rsidP="007B458A"/>
    <w:p w14:paraId="1DFA234A" w14:textId="77777777" w:rsidR="00230E0B" w:rsidRDefault="00230E0B">
      <w:pPr>
        <w:jc w:val="left"/>
      </w:pPr>
      <w:r>
        <w:br w:type="page"/>
      </w:r>
    </w:p>
    <w:p w14:paraId="20287DB0" w14:textId="77777777" w:rsidR="00230E0B" w:rsidRDefault="00230E0B" w:rsidP="007B458A"/>
    <w:p w14:paraId="4C6A9E6E" w14:textId="6E9E0B35"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t xml:space="preserve">PLAISE AU </w:t>
      </w:r>
      <w:r w:rsidR="00072D25">
        <w:rPr>
          <w:u w:val="none"/>
        </w:rPr>
        <w:t>JUGE DE L’EXÉCUTION</w:t>
      </w:r>
    </w:p>
    <w:p w14:paraId="314CC578" w14:textId="77777777" w:rsidR="007B458A" w:rsidRDefault="007B458A" w:rsidP="007B458A">
      <w:pPr>
        <w:rPr>
          <w:highlight w:val="yellow"/>
        </w:rPr>
      </w:pPr>
    </w:p>
    <w:p w14:paraId="18FB7D0D" w14:textId="77777777" w:rsidR="002A3F17" w:rsidRDefault="00016699" w:rsidP="00016699">
      <w:r>
        <w:t xml:space="preserve">Suivant exploit d’huissier de justice délivré en date du </w:t>
      </w:r>
      <w:r w:rsidRPr="00035B3C">
        <w:rPr>
          <w:i/>
        </w:rPr>
        <w:t>[date]</w:t>
      </w:r>
      <w:r>
        <w:t xml:space="preserve">, </w:t>
      </w:r>
      <w:r w:rsidRPr="00035B3C">
        <w:rPr>
          <w:i/>
        </w:rPr>
        <w:t>[Identité du demandeur]</w:t>
      </w:r>
      <w:r>
        <w:t xml:space="preserve"> a attrait </w:t>
      </w:r>
      <w:r w:rsidRPr="00035B3C">
        <w:rPr>
          <w:i/>
        </w:rPr>
        <w:t>[identité du ou des défendeur(s)]</w:t>
      </w:r>
      <w:r>
        <w:t xml:space="preserve"> devant le Tribunal de céans aux fins de voir : </w:t>
      </w:r>
    </w:p>
    <w:p w14:paraId="2997B461" w14:textId="77777777" w:rsidR="002A3F17" w:rsidRDefault="002A3F17" w:rsidP="00016699"/>
    <w:p w14:paraId="20C5B0A0" w14:textId="02F91B44" w:rsidR="00016699" w:rsidRPr="00035B3C" w:rsidRDefault="00016699" w:rsidP="002A3F17">
      <w:pPr>
        <w:jc w:val="center"/>
        <w:rPr>
          <w:i/>
        </w:rPr>
      </w:pPr>
      <w:r w:rsidRPr="00035B3C">
        <w:rPr>
          <w:i/>
        </w:rPr>
        <w:t>[Énoncer le dispositif de l’assignation]</w:t>
      </w:r>
    </w:p>
    <w:p w14:paraId="5B15B3EE" w14:textId="77777777" w:rsidR="00016699" w:rsidRDefault="00016699" w:rsidP="00016699"/>
    <w:p w14:paraId="6AA48813" w14:textId="77777777" w:rsidR="00016699" w:rsidRDefault="00016699" w:rsidP="00016699">
      <w:r>
        <w:t>Toutefois, cette demande est irrecevable et mal fondée et il ne saurait y être fait droit ainsi qu’il le sera démontré ci-après.</w:t>
      </w:r>
    </w:p>
    <w:p w14:paraId="6D9C5069" w14:textId="77777777" w:rsidR="00016699" w:rsidRDefault="00016699" w:rsidP="007B458A">
      <w:pPr>
        <w:rPr>
          <w:highlight w:val="yellow"/>
        </w:rPr>
      </w:pPr>
    </w:p>
    <w:p w14:paraId="69404876"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228B5BA" w14:textId="77777777" w:rsidR="004731E2" w:rsidRDefault="004731E2" w:rsidP="007B458A"/>
    <w:p w14:paraId="4ED078C3"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2EB5A2AA" w14:textId="77777777" w:rsidR="00067AD4" w:rsidRDefault="00067AD4" w:rsidP="00067AD4"/>
    <w:p w14:paraId="092E14B9"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47DDC331" w14:textId="77777777" w:rsidR="0001715E" w:rsidRDefault="0001715E" w:rsidP="007B458A"/>
    <w:p w14:paraId="2195FB4E" w14:textId="77777777" w:rsidR="0001715E" w:rsidRDefault="0001715E" w:rsidP="007B458A"/>
    <w:p w14:paraId="11D6A446" w14:textId="77777777" w:rsidR="004731E2" w:rsidRPr="004731E2" w:rsidRDefault="004731E2" w:rsidP="004731E2">
      <w:pPr>
        <w:numPr>
          <w:ilvl w:val="0"/>
          <w:numId w:val="2"/>
        </w:numPr>
        <w:rPr>
          <w:b/>
          <w:u w:val="single"/>
        </w:rPr>
      </w:pPr>
      <w:r w:rsidRPr="004731E2">
        <w:rPr>
          <w:b/>
          <w:u w:val="single"/>
        </w:rPr>
        <w:t>DISCUSSION</w:t>
      </w:r>
    </w:p>
    <w:p w14:paraId="79A901EC" w14:textId="77777777" w:rsidR="00AD5096" w:rsidRDefault="00AD5096" w:rsidP="00290A87"/>
    <w:p w14:paraId="63BBBDB5" w14:textId="77777777" w:rsidR="00AD5096" w:rsidRPr="00AD5096" w:rsidRDefault="00AD5096" w:rsidP="00AD5096">
      <w:pPr>
        <w:pStyle w:val="Paragraphedeliste"/>
        <w:numPr>
          <w:ilvl w:val="0"/>
          <w:numId w:val="14"/>
        </w:numPr>
        <w:rPr>
          <w:b/>
          <w:u w:val="single"/>
        </w:rPr>
      </w:pPr>
      <w:r w:rsidRPr="00AD5096">
        <w:rPr>
          <w:b/>
          <w:u w:val="single"/>
        </w:rPr>
        <w:t xml:space="preserve">Les moyens de défense devant être soulevés </w:t>
      </w:r>
      <w:r w:rsidRPr="00AD5096">
        <w:rPr>
          <w:b/>
          <w:i/>
          <w:u w:val="single"/>
        </w:rPr>
        <w:t xml:space="preserve">in </w:t>
      </w:r>
      <w:proofErr w:type="spellStart"/>
      <w:r w:rsidRPr="00AD5096">
        <w:rPr>
          <w:b/>
          <w:i/>
          <w:u w:val="single"/>
        </w:rPr>
        <w:t>limine</w:t>
      </w:r>
      <w:proofErr w:type="spellEnd"/>
      <w:r w:rsidRPr="00AD5096">
        <w:rPr>
          <w:b/>
          <w:i/>
          <w:u w:val="single"/>
        </w:rPr>
        <w:t xml:space="preserve"> </w:t>
      </w:r>
      <w:proofErr w:type="spellStart"/>
      <w:r w:rsidRPr="00AD5096">
        <w:rPr>
          <w:b/>
          <w:i/>
          <w:u w:val="single"/>
        </w:rPr>
        <w:t>litis</w:t>
      </w:r>
      <w:proofErr w:type="spellEnd"/>
    </w:p>
    <w:p w14:paraId="372EE9B1" w14:textId="77777777" w:rsidR="00FD1BF8" w:rsidRDefault="00FD1BF8" w:rsidP="00AD5096"/>
    <w:p w14:paraId="3FE32901" w14:textId="77777777" w:rsidR="00C922E7" w:rsidRDefault="00C922E7" w:rsidP="00C922E7">
      <w:r>
        <w:t xml:space="preserve">Les moyens de défense devant être soulevés </w:t>
      </w:r>
      <w:r w:rsidRPr="00FD1BF8">
        <w:rPr>
          <w:i/>
        </w:rPr>
        <w:t xml:space="preserve">in </w:t>
      </w:r>
      <w:proofErr w:type="spellStart"/>
      <w:r w:rsidRPr="00FD1BF8">
        <w:rPr>
          <w:i/>
        </w:rPr>
        <w:t>limine</w:t>
      </w:r>
      <w:proofErr w:type="spellEnd"/>
      <w:r w:rsidRPr="00FD1BF8">
        <w:rPr>
          <w:i/>
        </w:rPr>
        <w:t xml:space="preserve"> </w:t>
      </w:r>
      <w:proofErr w:type="spellStart"/>
      <w:r w:rsidRPr="00FD1BF8">
        <w:rPr>
          <w:i/>
        </w:rPr>
        <w:t>litis</w:t>
      </w:r>
      <w:proofErr w:type="spellEnd"/>
      <w:r>
        <w:t>, soit avant toute défense au fond, sont ce que l’on appelle les exceptions de procédure.</w:t>
      </w:r>
    </w:p>
    <w:p w14:paraId="08A8EF2C" w14:textId="77777777" w:rsidR="00C922E7" w:rsidRDefault="00C922E7" w:rsidP="00C922E7"/>
    <w:p w14:paraId="53EC1C5C" w14:textId="77777777" w:rsidR="00C922E7" w:rsidRDefault="00C922E7" w:rsidP="00C922E7">
      <w:r w:rsidRPr="00FD1BF8">
        <w:rPr>
          <w:u w:val="single"/>
        </w:rPr>
        <w:t>L’article 73</w:t>
      </w:r>
      <w:r>
        <w:t xml:space="preserve"> du CPC définit l’exception de procédure comme « </w:t>
      </w:r>
      <w:r w:rsidRPr="00FD1BF8">
        <w:rPr>
          <w:i/>
        </w:rPr>
        <w:t>tout moyen qui tend soit à faire déclarer la procédure irrégulière ou éteinte, soit à en suspendre le cours</w:t>
      </w:r>
      <w:r w:rsidRPr="00FD1BF8">
        <w:t>.</w:t>
      </w:r>
      <w:r>
        <w:t> »</w:t>
      </w:r>
    </w:p>
    <w:p w14:paraId="2408EA2A" w14:textId="77777777" w:rsidR="00C922E7" w:rsidRDefault="00C922E7" w:rsidP="00C922E7"/>
    <w:p w14:paraId="050C0096" w14:textId="77777777" w:rsidR="00C922E7" w:rsidRDefault="00C922E7" w:rsidP="00C922E7">
      <w:r>
        <w:t>Au nombre des exceptions de procédure figurent :</w:t>
      </w:r>
    </w:p>
    <w:p w14:paraId="387F3E3A" w14:textId="77777777" w:rsidR="00C922E7" w:rsidRDefault="00C922E7" w:rsidP="00C922E7"/>
    <w:p w14:paraId="048318B5" w14:textId="77777777" w:rsidR="00C922E7" w:rsidRPr="00FD1BF8" w:rsidRDefault="00C922E7" w:rsidP="00C922E7">
      <w:pPr>
        <w:pStyle w:val="Paragraphedeliste"/>
        <w:numPr>
          <w:ilvl w:val="0"/>
          <w:numId w:val="9"/>
        </w:numPr>
        <w:rPr>
          <w:b/>
        </w:rPr>
      </w:pPr>
      <w:r w:rsidRPr="00FD1BF8">
        <w:rPr>
          <w:b/>
        </w:rPr>
        <w:t>Les exceptions d’incompétence</w:t>
      </w:r>
      <w:r>
        <w:rPr>
          <w:b/>
        </w:rPr>
        <w:t xml:space="preserve"> (</w:t>
      </w:r>
      <w:r w:rsidRPr="00FD1BF8">
        <w:rPr>
          <w:b/>
          <w:i/>
        </w:rPr>
        <w:t>art. 75 à 99 du CPC</w:t>
      </w:r>
      <w:r>
        <w:rPr>
          <w:b/>
        </w:rPr>
        <w:t>)</w:t>
      </w:r>
    </w:p>
    <w:p w14:paraId="1BAADD72" w14:textId="77777777" w:rsidR="00C922E7" w:rsidRDefault="00C922E7" w:rsidP="00C922E7"/>
    <w:p w14:paraId="04FE2D3E" w14:textId="77777777" w:rsidR="00C922E7" w:rsidRPr="00FD1BF8" w:rsidRDefault="00C922E7" w:rsidP="00C922E7">
      <w:pPr>
        <w:pStyle w:val="Paragraphedeliste"/>
        <w:numPr>
          <w:ilvl w:val="0"/>
          <w:numId w:val="9"/>
        </w:numPr>
        <w:rPr>
          <w:b/>
        </w:rPr>
      </w:pPr>
      <w:r w:rsidRPr="00FD1BF8">
        <w:rPr>
          <w:b/>
        </w:rPr>
        <w:t>Les exceptions de litispendance et de connexité</w:t>
      </w:r>
      <w:r>
        <w:rPr>
          <w:b/>
        </w:rPr>
        <w:t xml:space="preserve"> (</w:t>
      </w:r>
      <w:r w:rsidRPr="00FD1BF8">
        <w:rPr>
          <w:b/>
          <w:i/>
        </w:rPr>
        <w:t>art. 100 à 107 du CPC</w:t>
      </w:r>
      <w:r>
        <w:rPr>
          <w:b/>
        </w:rPr>
        <w:t>)</w:t>
      </w:r>
    </w:p>
    <w:p w14:paraId="6EC6B785" w14:textId="77777777" w:rsidR="00C922E7" w:rsidRDefault="00C922E7" w:rsidP="00C922E7"/>
    <w:p w14:paraId="587B59EF" w14:textId="77777777" w:rsidR="00C922E7" w:rsidRPr="00FD1BF8" w:rsidRDefault="00C922E7" w:rsidP="00C922E7">
      <w:pPr>
        <w:pStyle w:val="Paragraphedeliste"/>
        <w:numPr>
          <w:ilvl w:val="0"/>
          <w:numId w:val="9"/>
        </w:numPr>
        <w:rPr>
          <w:b/>
        </w:rPr>
      </w:pPr>
      <w:r w:rsidRPr="00FD1BF8">
        <w:rPr>
          <w:b/>
        </w:rPr>
        <w:t>Les exceptions dilatoires</w:t>
      </w:r>
      <w:r>
        <w:rPr>
          <w:b/>
        </w:rPr>
        <w:t xml:space="preserve"> (</w:t>
      </w:r>
      <w:r w:rsidRPr="00FD1BF8">
        <w:rPr>
          <w:b/>
          <w:i/>
        </w:rPr>
        <w:t>art. 108 à 111 du CPC</w:t>
      </w:r>
      <w:r>
        <w:rPr>
          <w:b/>
        </w:rPr>
        <w:t>)</w:t>
      </w:r>
    </w:p>
    <w:p w14:paraId="25A96DEA" w14:textId="77777777" w:rsidR="00C922E7" w:rsidRDefault="00C922E7" w:rsidP="00C922E7"/>
    <w:p w14:paraId="6FEA72E9" w14:textId="77777777" w:rsidR="00C922E7" w:rsidRPr="00ED5A97" w:rsidRDefault="00C922E7" w:rsidP="00C922E7">
      <w:pPr>
        <w:pStyle w:val="Paragraphedeliste"/>
        <w:numPr>
          <w:ilvl w:val="0"/>
          <w:numId w:val="9"/>
        </w:numPr>
        <w:rPr>
          <w:b/>
        </w:rPr>
      </w:pPr>
      <w:r w:rsidRPr="00ED5A97">
        <w:rPr>
          <w:b/>
        </w:rPr>
        <w:t>Les exceptions de nullité</w:t>
      </w:r>
      <w:r>
        <w:rPr>
          <w:b/>
        </w:rPr>
        <w:t xml:space="preserve"> (</w:t>
      </w:r>
      <w:r w:rsidRPr="00ED5A97">
        <w:rPr>
          <w:b/>
          <w:i/>
        </w:rPr>
        <w:t>art. 112 à 121 du CPC</w:t>
      </w:r>
      <w:r>
        <w:rPr>
          <w:b/>
        </w:rPr>
        <w:t>)</w:t>
      </w:r>
    </w:p>
    <w:p w14:paraId="0663AAD6" w14:textId="4EBFAAD8" w:rsidR="00C922E7" w:rsidRDefault="00C922E7" w:rsidP="00C922E7"/>
    <w:p w14:paraId="389D93E2" w14:textId="77777777" w:rsidR="00C922E7" w:rsidRDefault="00C922E7" w:rsidP="00C922E7">
      <w:r>
        <w:t xml:space="preserve">Pour qu’une exception de procédure prospère, </w:t>
      </w:r>
      <w:r w:rsidRPr="00307076">
        <w:rPr>
          <w:u w:val="single"/>
        </w:rPr>
        <w:t>l’article 74</w:t>
      </w:r>
      <w:r>
        <w:t xml:space="preserve"> du CPC prévoit qu’elle doit,</w:t>
      </w:r>
      <w:r w:rsidRPr="00307076">
        <w:t xml:space="preserve"> à peine d'irrecevabilité, être soulevée simultanément et avant toute défense au fond ou fin de non-recevoir. </w:t>
      </w:r>
    </w:p>
    <w:p w14:paraId="103F0B2A" w14:textId="77777777" w:rsidR="00C922E7" w:rsidRDefault="00C922E7" w:rsidP="00C922E7"/>
    <w:p w14:paraId="5D9BF75D" w14:textId="77777777" w:rsidR="00C922E7" w:rsidRDefault="00C922E7" w:rsidP="00C922E7">
      <w:r w:rsidRPr="00307076">
        <w:t>Il en est ainsi alors même que les règles invoquées au soutien de l'exception seraient d'ordre public.</w:t>
      </w:r>
    </w:p>
    <w:p w14:paraId="3300C71B" w14:textId="77777777" w:rsidR="00C922E7" w:rsidRDefault="00C922E7" w:rsidP="00AD5096"/>
    <w:p w14:paraId="1DC80F1C" w14:textId="77777777" w:rsidR="00AD5096" w:rsidRPr="00AD5096" w:rsidRDefault="00AD5096" w:rsidP="00AD5096">
      <w:pPr>
        <w:pStyle w:val="Paragraphedeliste"/>
        <w:numPr>
          <w:ilvl w:val="0"/>
          <w:numId w:val="14"/>
        </w:numPr>
        <w:rPr>
          <w:b/>
          <w:u w:val="single"/>
        </w:rPr>
      </w:pPr>
      <w:r w:rsidRPr="00AD5096">
        <w:rPr>
          <w:b/>
          <w:u w:val="single"/>
        </w:rPr>
        <w:lastRenderedPageBreak/>
        <w:t>Les moyens de défense pouvant être soulevés en tout état de cause</w:t>
      </w:r>
    </w:p>
    <w:p w14:paraId="3090EBEC" w14:textId="77777777" w:rsidR="00B37C4A" w:rsidRDefault="00B37C4A" w:rsidP="00A85565"/>
    <w:p w14:paraId="329C93A8" w14:textId="77777777" w:rsidR="0093796F" w:rsidRPr="0093796F" w:rsidRDefault="0093796F" w:rsidP="0093796F">
      <w:pPr>
        <w:pStyle w:val="Paragraphedeliste"/>
        <w:numPr>
          <w:ilvl w:val="0"/>
          <w:numId w:val="15"/>
        </w:numPr>
        <w:ind w:left="1440"/>
        <w:rPr>
          <w:b/>
          <w:i/>
        </w:rPr>
      </w:pPr>
      <w:r w:rsidRPr="0093796F">
        <w:rPr>
          <w:b/>
          <w:i/>
        </w:rPr>
        <w:t>Les fins de non-recevoir</w:t>
      </w:r>
    </w:p>
    <w:p w14:paraId="127F9D2D" w14:textId="77777777" w:rsidR="0093796F" w:rsidRPr="0093796F" w:rsidRDefault="0093796F" w:rsidP="0093796F">
      <w:pPr>
        <w:ind w:left="720"/>
        <w:rPr>
          <w:i/>
        </w:rPr>
      </w:pPr>
    </w:p>
    <w:p w14:paraId="0F1FBE84" w14:textId="77777777" w:rsidR="0093796F" w:rsidRPr="0093796F" w:rsidRDefault="0093796F" w:rsidP="0093796F">
      <w:pPr>
        <w:pStyle w:val="Paragraphedeliste"/>
        <w:numPr>
          <w:ilvl w:val="0"/>
          <w:numId w:val="15"/>
        </w:numPr>
        <w:ind w:left="1440"/>
        <w:rPr>
          <w:b/>
          <w:i/>
        </w:rPr>
      </w:pPr>
      <w:r w:rsidRPr="0093796F">
        <w:rPr>
          <w:b/>
          <w:i/>
        </w:rPr>
        <w:t>Les défenses au fond</w:t>
      </w:r>
    </w:p>
    <w:p w14:paraId="3BD95632" w14:textId="77777777" w:rsidR="0093796F" w:rsidRDefault="0093796F" w:rsidP="00A85565"/>
    <w:p w14:paraId="55BF9136" w14:textId="77777777" w:rsidR="002B675F" w:rsidRDefault="00F91426" w:rsidP="00F91426">
      <w:pPr>
        <w:pStyle w:val="Paragraphedeliste"/>
        <w:numPr>
          <w:ilvl w:val="0"/>
          <w:numId w:val="14"/>
        </w:numPr>
        <w:rPr>
          <w:b/>
          <w:u w:val="single"/>
        </w:rPr>
      </w:pPr>
      <w:r w:rsidRPr="00F91426">
        <w:rPr>
          <w:b/>
          <w:u w:val="single"/>
        </w:rPr>
        <w:t xml:space="preserve">Les demandes </w:t>
      </w:r>
      <w:r w:rsidR="002B675F">
        <w:rPr>
          <w:b/>
          <w:u w:val="single"/>
        </w:rPr>
        <w:t>incidentes</w:t>
      </w:r>
    </w:p>
    <w:p w14:paraId="6CDBCF29" w14:textId="77777777" w:rsidR="002B675F" w:rsidRPr="002B675F" w:rsidRDefault="002B675F" w:rsidP="002B675F"/>
    <w:p w14:paraId="47A745BD" w14:textId="77777777" w:rsidR="00A85565" w:rsidRPr="0093796F" w:rsidRDefault="002B675F" w:rsidP="002B675F">
      <w:pPr>
        <w:pStyle w:val="Paragraphedeliste"/>
        <w:numPr>
          <w:ilvl w:val="0"/>
          <w:numId w:val="16"/>
        </w:numPr>
        <w:rPr>
          <w:b/>
          <w:i/>
        </w:rPr>
      </w:pPr>
      <w:r w:rsidRPr="0093796F">
        <w:rPr>
          <w:b/>
          <w:i/>
        </w:rPr>
        <w:t xml:space="preserve">Les demandes </w:t>
      </w:r>
      <w:r w:rsidR="00F91426" w:rsidRPr="0093796F">
        <w:rPr>
          <w:b/>
          <w:i/>
        </w:rPr>
        <w:t>reconventionnelles</w:t>
      </w:r>
    </w:p>
    <w:p w14:paraId="0F0D197B" w14:textId="77777777" w:rsidR="008163D2" w:rsidRPr="0093796F" w:rsidRDefault="008163D2" w:rsidP="00F91426">
      <w:pPr>
        <w:rPr>
          <w:i/>
        </w:rPr>
      </w:pPr>
    </w:p>
    <w:p w14:paraId="04972ACD" w14:textId="77777777" w:rsidR="002B675F" w:rsidRPr="0093796F" w:rsidRDefault="002B675F" w:rsidP="002B675F">
      <w:pPr>
        <w:pStyle w:val="Paragraphedeliste"/>
        <w:numPr>
          <w:ilvl w:val="0"/>
          <w:numId w:val="16"/>
        </w:numPr>
        <w:rPr>
          <w:b/>
          <w:i/>
        </w:rPr>
      </w:pPr>
      <w:r w:rsidRPr="0093796F">
        <w:rPr>
          <w:b/>
          <w:i/>
        </w:rPr>
        <w:t>Les demandes additionnelles</w:t>
      </w:r>
    </w:p>
    <w:p w14:paraId="5EB0C7EF" w14:textId="77777777" w:rsidR="002B675F" w:rsidRPr="0093796F" w:rsidRDefault="002B675F" w:rsidP="002B675F">
      <w:pPr>
        <w:rPr>
          <w:i/>
        </w:rPr>
      </w:pPr>
    </w:p>
    <w:p w14:paraId="3EF31429" w14:textId="77777777" w:rsidR="002B675F" w:rsidRPr="0093796F" w:rsidRDefault="00CA78BD" w:rsidP="00CA78BD">
      <w:pPr>
        <w:pStyle w:val="Paragraphedeliste"/>
        <w:numPr>
          <w:ilvl w:val="0"/>
          <w:numId w:val="16"/>
        </w:numPr>
        <w:rPr>
          <w:b/>
          <w:i/>
        </w:rPr>
      </w:pPr>
      <w:r w:rsidRPr="0093796F">
        <w:rPr>
          <w:b/>
          <w:i/>
        </w:rPr>
        <w:t>Les demandes en i</w:t>
      </w:r>
      <w:r w:rsidR="002B675F" w:rsidRPr="0093796F">
        <w:rPr>
          <w:b/>
          <w:i/>
        </w:rPr>
        <w:t>ntervention</w:t>
      </w:r>
    </w:p>
    <w:p w14:paraId="6AE99D34" w14:textId="77777777" w:rsidR="0099304A" w:rsidRDefault="0099304A" w:rsidP="0099304A">
      <w:pPr>
        <w:rPr>
          <w:b/>
          <w:u w:val="single"/>
        </w:rPr>
      </w:pPr>
    </w:p>
    <w:p w14:paraId="1F40C57C" w14:textId="77777777" w:rsidR="0099304A" w:rsidRPr="00C37CD5" w:rsidRDefault="0099304A" w:rsidP="0099304A">
      <w:pPr>
        <w:pStyle w:val="Paragraphedeliste"/>
        <w:numPr>
          <w:ilvl w:val="0"/>
          <w:numId w:val="14"/>
        </w:numPr>
        <w:rPr>
          <w:b/>
          <w:u w:val="single"/>
        </w:rPr>
      </w:pPr>
      <w:r>
        <w:rPr>
          <w:b/>
          <w:u w:val="single"/>
        </w:rPr>
        <w:t xml:space="preserve">Les </w:t>
      </w:r>
      <w:r w:rsidRPr="00C37CD5">
        <w:rPr>
          <w:b/>
          <w:u w:val="single"/>
        </w:rPr>
        <w:t>frais irrépétibles et les dépens</w:t>
      </w:r>
    </w:p>
    <w:p w14:paraId="12E4E79D" w14:textId="77777777" w:rsidR="0099304A" w:rsidRDefault="0099304A" w:rsidP="0099304A"/>
    <w:p w14:paraId="72962309" w14:textId="77777777" w:rsidR="0099304A" w:rsidRDefault="0099304A" w:rsidP="0099304A">
      <w:r>
        <w:t>Compte tenu de ce qu’il serait inéquitable de laisser à la charge de [</w:t>
      </w:r>
      <w:r w:rsidRPr="00D571E4">
        <w:rPr>
          <w:b/>
          <w:i/>
        </w:rPr>
        <w:t>nom du demandeur</w:t>
      </w:r>
      <w:r>
        <w:t>] les frais irrépétibles qu’il a été contraint d’exposer en justice aux fins de défendre ses intérêts, il est parfaitement fondé à solliciter la condamnation de [</w:t>
      </w:r>
      <w:r w:rsidRPr="00D571E4">
        <w:rPr>
          <w:b/>
          <w:i/>
        </w:rPr>
        <w:t>nom du défendeur</w:t>
      </w:r>
      <w:r>
        <w:t>] le paiement de la somme de [</w:t>
      </w:r>
      <w:r w:rsidRPr="00D571E4">
        <w:rPr>
          <w:b/>
          <w:i/>
        </w:rPr>
        <w:t>montant</w:t>
      </w:r>
      <w:r>
        <w:t xml:space="preserve">] au titre de l’article 700 du Code de procédure civile, outre les entiers dépens. </w:t>
      </w:r>
    </w:p>
    <w:p w14:paraId="04CB0889" w14:textId="77777777" w:rsidR="0099304A" w:rsidRDefault="0099304A" w:rsidP="0099304A"/>
    <w:p w14:paraId="7C131169" w14:textId="77777777" w:rsidR="0099304A" w:rsidRDefault="0099304A" w:rsidP="0099304A">
      <w:pPr>
        <w:pStyle w:val="Paragraphedeliste"/>
        <w:numPr>
          <w:ilvl w:val="0"/>
          <w:numId w:val="14"/>
        </w:numPr>
        <w:rPr>
          <w:b/>
          <w:u w:val="single"/>
        </w:rPr>
      </w:pPr>
      <w:r>
        <w:rPr>
          <w:b/>
          <w:u w:val="single"/>
        </w:rPr>
        <w:t xml:space="preserve">L’exécution provisoire, </w:t>
      </w:r>
    </w:p>
    <w:p w14:paraId="028FD858" w14:textId="77777777" w:rsidR="0099304A" w:rsidRDefault="0099304A" w:rsidP="0099304A"/>
    <w:p w14:paraId="636B4A5C" w14:textId="77777777" w:rsidR="0099304A" w:rsidRPr="00C37CD5" w:rsidRDefault="0099304A" w:rsidP="0099304A">
      <w:r>
        <w:t xml:space="preserve">Depuis l’entrée en vigueur du </w:t>
      </w:r>
      <w:r w:rsidRPr="00C37CD5">
        <w:rPr>
          <w:u w:val="single"/>
        </w:rPr>
        <w:t>décret n° 2019-1333</w:t>
      </w:r>
      <w:r>
        <w:t xml:space="preserve"> du 11 décembre 2019 l’exécution provisoire est désormais de droit pour les décisions de première instance (</w:t>
      </w:r>
      <w:r>
        <w:rPr>
          <w:i/>
          <w:iCs/>
          <w:u w:val="single"/>
        </w:rPr>
        <w:t>art. 514 CPC)</w:t>
      </w:r>
      <w:r>
        <w:t xml:space="preserve">. </w:t>
      </w:r>
    </w:p>
    <w:p w14:paraId="26109394" w14:textId="77777777" w:rsidR="0099304A" w:rsidRDefault="0099304A" w:rsidP="0099304A"/>
    <w:p w14:paraId="64FA4B50" w14:textId="77777777" w:rsidR="0099304A" w:rsidRDefault="0099304A" w:rsidP="0099304A">
      <w:r>
        <w:t>Par exception, elle est susceptible d’être écartée dans trois cas :</w:t>
      </w:r>
    </w:p>
    <w:p w14:paraId="71281EE4" w14:textId="77777777" w:rsidR="0099304A" w:rsidRDefault="0099304A" w:rsidP="0099304A"/>
    <w:p w14:paraId="2B360113" w14:textId="77777777" w:rsidR="0099304A" w:rsidRPr="00A70BD4" w:rsidRDefault="0099304A" w:rsidP="0099304A">
      <w:pPr>
        <w:pStyle w:val="Paragraphedeliste"/>
        <w:numPr>
          <w:ilvl w:val="0"/>
          <w:numId w:val="9"/>
        </w:numPr>
        <w:jc w:val="both"/>
      </w:pPr>
      <w:r w:rsidRPr="00A70BD4">
        <w:t>Lorsque la loi le prévoit</w:t>
      </w:r>
    </w:p>
    <w:p w14:paraId="51D3ED46" w14:textId="77777777" w:rsidR="0099304A" w:rsidRDefault="0099304A" w:rsidP="0099304A"/>
    <w:p w14:paraId="4A42792F" w14:textId="77777777" w:rsidR="0099304A" w:rsidRDefault="0099304A" w:rsidP="0099304A">
      <w:pPr>
        <w:pStyle w:val="Paragraphedeliste"/>
        <w:numPr>
          <w:ilvl w:val="0"/>
          <w:numId w:val="9"/>
        </w:numPr>
        <w:jc w:val="both"/>
      </w:pPr>
      <w:r w:rsidRPr="00A70BD4">
        <w:t>Lorsque le juge le décide</w:t>
      </w:r>
      <w:r>
        <w:t>, d’office ou sur la demande des parties, considérant que ;</w:t>
      </w:r>
    </w:p>
    <w:p w14:paraId="732FE958" w14:textId="77777777" w:rsidR="0099304A" w:rsidRDefault="0099304A" w:rsidP="0099304A">
      <w:pPr>
        <w:pStyle w:val="Paragraphedeliste"/>
        <w:numPr>
          <w:ilvl w:val="1"/>
          <w:numId w:val="9"/>
        </w:numPr>
        <w:jc w:val="both"/>
      </w:pPr>
      <w:r>
        <w:t>Soit elle est incompatible avec la nature de l’affaire</w:t>
      </w:r>
    </w:p>
    <w:p w14:paraId="1017DD0B" w14:textId="77777777" w:rsidR="0099304A" w:rsidRDefault="0099304A" w:rsidP="0099304A">
      <w:pPr>
        <w:pStyle w:val="Paragraphedeliste"/>
        <w:numPr>
          <w:ilvl w:val="1"/>
          <w:numId w:val="9"/>
        </w:numPr>
        <w:jc w:val="both"/>
      </w:pPr>
      <w:r>
        <w:t>Soit qu’elle risque d’entraîner des conséquences manifestement excessives</w:t>
      </w:r>
    </w:p>
    <w:p w14:paraId="7E879D13" w14:textId="77777777" w:rsidR="0099304A" w:rsidRDefault="0099304A" w:rsidP="0099304A"/>
    <w:p w14:paraId="33A1D6F1" w14:textId="77777777" w:rsidR="0099304A" w:rsidRDefault="0099304A" w:rsidP="0099304A">
      <w:pPr>
        <w:pStyle w:val="Paragraphedeliste"/>
        <w:numPr>
          <w:ilvl w:val="0"/>
          <w:numId w:val="9"/>
        </w:numPr>
        <w:jc w:val="both"/>
      </w:pPr>
      <w:r w:rsidRPr="00A70BD4">
        <w:t>Lorsque, en cas d’appel de la décision rendue,</w:t>
      </w:r>
      <w:r w:rsidRPr="00A70BD4">
        <w:rPr>
          <w:b/>
          <w:bCs/>
        </w:rPr>
        <w:t xml:space="preserve"> </w:t>
      </w:r>
      <w:r>
        <w:t>trois conditions cumulatives sont réunies :</w:t>
      </w:r>
    </w:p>
    <w:p w14:paraId="62BFAAE6" w14:textId="77777777" w:rsidR="0099304A" w:rsidRDefault="0099304A" w:rsidP="0099304A">
      <w:pPr>
        <w:pStyle w:val="Paragraphedeliste"/>
        <w:numPr>
          <w:ilvl w:val="1"/>
          <w:numId w:val="9"/>
        </w:numPr>
        <w:jc w:val="both"/>
      </w:pPr>
      <w:r w:rsidRPr="00630684">
        <w:rPr>
          <w:b/>
          <w:bCs/>
          <w:i/>
          <w:iCs/>
        </w:rPr>
        <w:t>D’une part</w:t>
      </w:r>
      <w:r>
        <w:t>, il existe un moyen sérieux d’annulation ou de réformation</w:t>
      </w:r>
    </w:p>
    <w:p w14:paraId="6E0C211A" w14:textId="77777777" w:rsidR="0099304A" w:rsidRDefault="0099304A" w:rsidP="0099304A">
      <w:pPr>
        <w:pStyle w:val="Paragraphedeliste"/>
        <w:numPr>
          <w:ilvl w:val="1"/>
          <w:numId w:val="9"/>
        </w:numPr>
        <w:jc w:val="both"/>
      </w:pPr>
      <w:r w:rsidRPr="00630684">
        <w:rPr>
          <w:b/>
          <w:bCs/>
          <w:i/>
          <w:iCs/>
        </w:rPr>
        <w:t>D’autre part</w:t>
      </w:r>
      <w:r>
        <w:t>, que l’exécution risque d’entraîner des conséquences manifestement excessives</w:t>
      </w:r>
    </w:p>
    <w:p w14:paraId="625EE3B2" w14:textId="77777777" w:rsidR="0099304A" w:rsidRDefault="0099304A" w:rsidP="0099304A">
      <w:pPr>
        <w:pStyle w:val="Paragraphedeliste"/>
        <w:numPr>
          <w:ilvl w:val="1"/>
          <w:numId w:val="9"/>
        </w:numPr>
        <w:jc w:val="both"/>
      </w:pPr>
      <w:r w:rsidRPr="00630684">
        <w:rPr>
          <w:b/>
          <w:bCs/>
          <w:i/>
          <w:iCs/>
        </w:rPr>
        <w:t>Enfin</w:t>
      </w:r>
      <w:r>
        <w:t>, si le demandeur a fait valoir ses observations sur l’exécution provisoire en première instance, auquel cas cette dernière n’est recevable, outre l’existence d’un moyen sérieux d’annulation ou de réformation, que si l’exécution provisoire risque d’entraîner des conséquences manifestement excessives qui se sont révélées postérieurement à la décision de première instance</w:t>
      </w:r>
    </w:p>
    <w:p w14:paraId="6D520A3D" w14:textId="77777777" w:rsidR="0099304A" w:rsidRDefault="0099304A" w:rsidP="0099304A"/>
    <w:p w14:paraId="7F5FB98C" w14:textId="77777777" w:rsidR="0099304A" w:rsidRDefault="0099304A" w:rsidP="0099304A">
      <w:r>
        <w:t xml:space="preserve">Dans la mesure où l’évocation de l’exécution provisoire en première instance est une condition de recevabilité de sa suspension en cas d’appel, il y a lieu de systématiquement la discuter dans les conclusions. </w:t>
      </w:r>
    </w:p>
    <w:p w14:paraId="165E2593" w14:textId="77777777" w:rsidR="0099304A" w:rsidRDefault="0099304A" w:rsidP="0099304A"/>
    <w:p w14:paraId="34D439AA" w14:textId="77777777" w:rsidR="0099304A" w:rsidRPr="00630684" w:rsidRDefault="0099304A" w:rsidP="0099304A">
      <w:pPr>
        <w:jc w:val="center"/>
        <w:rPr>
          <w:b/>
          <w:bCs/>
          <w:i/>
          <w:iCs/>
        </w:rPr>
      </w:pPr>
      <w:r w:rsidRPr="00630684">
        <w:rPr>
          <w:b/>
          <w:bCs/>
          <w:i/>
          <w:iCs/>
        </w:rPr>
        <w:lastRenderedPageBreak/>
        <w:t>[Si demande tendant à écarter l’exécution provisoire]</w:t>
      </w:r>
    </w:p>
    <w:p w14:paraId="4CB5109D" w14:textId="77777777" w:rsidR="0099304A" w:rsidRDefault="0099304A" w:rsidP="0099304A"/>
    <w:p w14:paraId="594B396A" w14:textId="77777777" w:rsidR="0099304A" w:rsidRDefault="0099304A" w:rsidP="0099304A">
      <w:r>
        <w:t xml:space="preserve">Compte tenu de ce que l’exécution provisoire </w:t>
      </w:r>
      <w:r w:rsidRPr="00340E80">
        <w:rPr>
          <w:i/>
          <w:iCs/>
        </w:rPr>
        <w:t xml:space="preserve">[est incompatible avec la nature de l’affaire </w:t>
      </w:r>
      <w:r>
        <w:rPr>
          <w:i/>
          <w:iCs/>
        </w:rPr>
        <w:t xml:space="preserve">pendante par-devant le Tribunal de céans </w:t>
      </w:r>
      <w:r w:rsidRPr="00340E80">
        <w:rPr>
          <w:i/>
          <w:iCs/>
        </w:rPr>
        <w:t>ou risque d’entraîner des conséquences manifestement excessives]</w:t>
      </w:r>
      <w:r>
        <w:t xml:space="preserve"> il n’y a lieu de l’écarter. </w:t>
      </w:r>
    </w:p>
    <w:p w14:paraId="35E6844E" w14:textId="77777777" w:rsidR="0099304A" w:rsidRDefault="0099304A" w:rsidP="0099304A"/>
    <w:p w14:paraId="676E7448" w14:textId="77777777" w:rsidR="0099304A" w:rsidRPr="00630684" w:rsidRDefault="0099304A" w:rsidP="0099304A">
      <w:pPr>
        <w:jc w:val="center"/>
        <w:rPr>
          <w:b/>
          <w:bCs/>
          <w:i/>
          <w:iCs/>
        </w:rPr>
      </w:pPr>
      <w:r w:rsidRPr="00630684">
        <w:rPr>
          <w:b/>
          <w:bCs/>
          <w:i/>
          <w:iCs/>
        </w:rPr>
        <w:t xml:space="preserve">[Si demande tendant à </w:t>
      </w:r>
      <w:r>
        <w:rPr>
          <w:b/>
          <w:bCs/>
          <w:i/>
          <w:iCs/>
        </w:rPr>
        <w:t>maintenir</w:t>
      </w:r>
      <w:r w:rsidRPr="00630684">
        <w:rPr>
          <w:b/>
          <w:bCs/>
          <w:i/>
          <w:iCs/>
        </w:rPr>
        <w:t xml:space="preserve"> l’exécution provisoire]</w:t>
      </w:r>
    </w:p>
    <w:p w14:paraId="136FE718" w14:textId="77777777" w:rsidR="0099304A" w:rsidRDefault="0099304A" w:rsidP="0099304A"/>
    <w:p w14:paraId="47013DA3" w14:textId="77777777" w:rsidR="0099304A" w:rsidRDefault="0099304A" w:rsidP="0099304A">
      <w:r>
        <w:t>L’exécution provisoire n’étant pas incompatible avec la nature de l’affaire pendante par-devant le Tribunal de céans, elle sera ordonnée dans la décision à intervenir.</w:t>
      </w:r>
    </w:p>
    <w:p w14:paraId="15A67FB7" w14:textId="77777777" w:rsidR="0099304A" w:rsidRDefault="0099304A" w:rsidP="0099304A"/>
    <w:p w14:paraId="2F7E5FBB" w14:textId="77777777" w:rsidR="0099304A" w:rsidRDefault="0099304A" w:rsidP="0099304A"/>
    <w:p w14:paraId="1E2B5104" w14:textId="77777777" w:rsidR="0099304A" w:rsidRDefault="0099304A" w:rsidP="0099304A">
      <w:r>
        <w:t>Les pièces justificatives visées par le requérant sont énumérées dans le bordereau annexé aux présentes écritures.</w:t>
      </w:r>
    </w:p>
    <w:p w14:paraId="62762EAD" w14:textId="77777777" w:rsidR="0099304A" w:rsidRDefault="0099304A" w:rsidP="00290A87"/>
    <w:p w14:paraId="1AD6919A" w14:textId="77777777" w:rsidR="004731E2" w:rsidRDefault="00823261" w:rsidP="007B458A">
      <w:r>
        <w:br w:type="page"/>
      </w:r>
    </w:p>
    <w:p w14:paraId="349C7D57"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5ED53724" w14:textId="77777777" w:rsidR="00653B7B" w:rsidRDefault="00653B7B" w:rsidP="007B458A"/>
    <w:p w14:paraId="61EEEAA8" w14:textId="77777777" w:rsidR="00D13484" w:rsidRPr="00780FAB" w:rsidRDefault="00D13484" w:rsidP="007B458A">
      <w:pPr>
        <w:rPr>
          <w:i/>
        </w:rPr>
      </w:pPr>
      <w:r w:rsidRPr="00780FAB">
        <w:rPr>
          <w:i/>
        </w:rPr>
        <w:t>Vu l</w:t>
      </w:r>
      <w:r w:rsidR="00210AB0">
        <w:rPr>
          <w:i/>
        </w:rPr>
        <w:t>es articles […]</w:t>
      </w:r>
    </w:p>
    <w:p w14:paraId="25AD29D7" w14:textId="77777777" w:rsidR="00C35FDB" w:rsidRPr="00C35FDB" w:rsidRDefault="00C35FDB" w:rsidP="007B458A">
      <w:pPr>
        <w:rPr>
          <w:i/>
        </w:rPr>
      </w:pPr>
      <w:r w:rsidRPr="00C35FDB">
        <w:rPr>
          <w:i/>
        </w:rPr>
        <w:t>Vu la jurisprudence</w:t>
      </w:r>
    </w:p>
    <w:p w14:paraId="7F2AEBC7" w14:textId="77777777" w:rsidR="00C35FDB" w:rsidRPr="00C35FDB" w:rsidRDefault="00C35FDB" w:rsidP="007B458A">
      <w:pPr>
        <w:rPr>
          <w:i/>
        </w:rPr>
      </w:pPr>
      <w:r w:rsidRPr="00C35FDB">
        <w:rPr>
          <w:i/>
        </w:rPr>
        <w:t>Vu les pièces versées au débat</w:t>
      </w:r>
    </w:p>
    <w:p w14:paraId="2CA426DB" w14:textId="77777777" w:rsidR="00C35FDB" w:rsidRDefault="00C35FDB" w:rsidP="007B458A"/>
    <w:p w14:paraId="30737940" w14:textId="5DDC6CF5" w:rsidR="00C35FDB" w:rsidRDefault="00C35FDB" w:rsidP="007B458A">
      <w:r>
        <w:t xml:space="preserve">Il est demandé au </w:t>
      </w:r>
      <w:r w:rsidR="0000605D">
        <w:t xml:space="preserve">Juge de l’exécution près le </w:t>
      </w:r>
      <w:r>
        <w:t xml:space="preserve">Tribunal </w:t>
      </w:r>
      <w:r w:rsidR="00820008">
        <w:t>judiciaire</w:t>
      </w:r>
      <w:r w:rsidR="00210AB0">
        <w:t xml:space="preserve"> de </w:t>
      </w:r>
      <w:r w:rsidR="00210AB0" w:rsidRPr="00ED5E57">
        <w:rPr>
          <w:i/>
        </w:rPr>
        <w:t>[ville]</w:t>
      </w:r>
      <w:r w:rsidR="00ED5E57">
        <w:t xml:space="preserve"> de</w:t>
      </w:r>
      <w:r w:rsidR="00210AB0">
        <w:t> :</w:t>
      </w:r>
    </w:p>
    <w:p w14:paraId="58FF4FFC" w14:textId="33C73E76" w:rsidR="00BE7B86" w:rsidRDefault="00BE7B86" w:rsidP="006F6ED4"/>
    <w:p w14:paraId="0311B8BC" w14:textId="77777777" w:rsidR="00525C18" w:rsidRDefault="00525C18" w:rsidP="00525C18">
      <w:r>
        <w:t xml:space="preserve">Rejetant toutes fins, moyens et conclusions contraires, </w:t>
      </w:r>
    </w:p>
    <w:p w14:paraId="00EBF00D" w14:textId="77777777" w:rsidR="00525C18" w:rsidRDefault="00525C18" w:rsidP="006F6ED4"/>
    <w:p w14:paraId="7DB3F2D4" w14:textId="5070F6A1" w:rsidR="006F6ED4" w:rsidRPr="006F6ED4" w:rsidRDefault="006F6ED4" w:rsidP="006F6ED4">
      <w:pPr>
        <w:pStyle w:val="Paragraphedeliste"/>
        <w:numPr>
          <w:ilvl w:val="0"/>
          <w:numId w:val="8"/>
        </w:numPr>
        <w:jc w:val="both"/>
        <w:rPr>
          <w:b/>
          <w:bCs/>
          <w:u w:val="single"/>
        </w:rPr>
      </w:pPr>
      <w:r w:rsidRPr="006F6ED4">
        <w:rPr>
          <w:b/>
          <w:bCs/>
          <w:u w:val="single"/>
        </w:rPr>
        <w:t xml:space="preserve">In </w:t>
      </w:r>
      <w:proofErr w:type="spellStart"/>
      <w:r w:rsidRPr="006F6ED4">
        <w:rPr>
          <w:b/>
          <w:bCs/>
          <w:u w:val="single"/>
        </w:rPr>
        <w:t>limine</w:t>
      </w:r>
      <w:proofErr w:type="spellEnd"/>
      <w:r w:rsidRPr="006F6ED4">
        <w:rPr>
          <w:b/>
          <w:bCs/>
          <w:u w:val="single"/>
        </w:rPr>
        <w:t xml:space="preserve"> </w:t>
      </w:r>
      <w:proofErr w:type="spellStart"/>
      <w:r w:rsidRPr="006F6ED4">
        <w:rPr>
          <w:b/>
          <w:bCs/>
          <w:u w:val="single"/>
        </w:rPr>
        <w:t>litis</w:t>
      </w:r>
      <w:proofErr w:type="spellEnd"/>
    </w:p>
    <w:p w14:paraId="67C77A74" w14:textId="6AB1B1F1" w:rsidR="006F6ED4" w:rsidRDefault="006F6ED4" w:rsidP="006F6ED4"/>
    <w:p w14:paraId="3E0469C8" w14:textId="08DCF429" w:rsidR="006F6ED4" w:rsidRDefault="006F6ED4" w:rsidP="006F6ED4">
      <w:pPr>
        <w:pStyle w:val="Paragraphedeliste"/>
        <w:numPr>
          <w:ilvl w:val="0"/>
          <w:numId w:val="9"/>
        </w:numPr>
        <w:jc w:val="both"/>
      </w:pPr>
      <w:r w:rsidRPr="006F6ED4">
        <w:rPr>
          <w:b/>
          <w:bCs/>
        </w:rPr>
        <w:t>DÉCLARER</w:t>
      </w:r>
      <w:r>
        <w:t xml:space="preserve"> le Tribunal de céans incompétent </w:t>
      </w:r>
      <w:r w:rsidR="00B80887">
        <w:t xml:space="preserve">à la faveur </w:t>
      </w:r>
      <w:r>
        <w:t>du Tribunal de [</w:t>
      </w:r>
      <w:proofErr w:type="spellStart"/>
      <w:r w:rsidRPr="006F6ED4">
        <w:rPr>
          <w:i/>
          <w:iCs/>
        </w:rPr>
        <w:t>Juridicition</w:t>
      </w:r>
      <w:proofErr w:type="spellEnd"/>
      <w:r>
        <w:t>] de [</w:t>
      </w:r>
      <w:r w:rsidRPr="006F6ED4">
        <w:rPr>
          <w:i/>
          <w:iCs/>
        </w:rPr>
        <w:t>Ville</w:t>
      </w:r>
      <w:r>
        <w:t>]</w:t>
      </w:r>
    </w:p>
    <w:p w14:paraId="0B499A1F" w14:textId="77777777" w:rsidR="006F6ED4" w:rsidRDefault="006F6ED4" w:rsidP="006F6ED4"/>
    <w:p w14:paraId="7B4EB351" w14:textId="2C1B9346" w:rsidR="006F6ED4" w:rsidRDefault="006F6ED4" w:rsidP="006F6ED4">
      <w:pPr>
        <w:pStyle w:val="Paragraphedeliste"/>
        <w:numPr>
          <w:ilvl w:val="0"/>
          <w:numId w:val="9"/>
        </w:numPr>
        <w:jc w:val="both"/>
      </w:pPr>
      <w:r w:rsidRPr="006F6ED4">
        <w:rPr>
          <w:b/>
          <w:bCs/>
        </w:rPr>
        <w:t>PRONONCER</w:t>
      </w:r>
      <w:r>
        <w:t xml:space="preserve"> la nullité de l’assignation</w:t>
      </w:r>
    </w:p>
    <w:p w14:paraId="4304084D" w14:textId="77777777" w:rsidR="006F6ED4" w:rsidRDefault="006F6ED4" w:rsidP="006F6ED4"/>
    <w:p w14:paraId="6B83283C" w14:textId="21F35191" w:rsidR="006F6ED4" w:rsidRDefault="006F6ED4" w:rsidP="006F6ED4">
      <w:pPr>
        <w:pStyle w:val="Paragraphedeliste"/>
        <w:numPr>
          <w:ilvl w:val="0"/>
          <w:numId w:val="9"/>
        </w:numPr>
        <w:jc w:val="both"/>
      </w:pPr>
      <w:r w:rsidRPr="006F6ED4">
        <w:rPr>
          <w:b/>
          <w:bCs/>
        </w:rPr>
        <w:t>ORDONNER</w:t>
      </w:r>
      <w:r>
        <w:t xml:space="preserve"> un sursis à statuer dans l’attente de […]</w:t>
      </w:r>
    </w:p>
    <w:p w14:paraId="25DA7AB4" w14:textId="77777777" w:rsidR="006F6ED4" w:rsidRDefault="006F6ED4" w:rsidP="006F6ED4"/>
    <w:p w14:paraId="55AC582D" w14:textId="77777777" w:rsidR="00210AB0" w:rsidRPr="00210AB0" w:rsidRDefault="00210AB0" w:rsidP="006F6ED4">
      <w:pPr>
        <w:pStyle w:val="Paragraphedeliste"/>
        <w:numPr>
          <w:ilvl w:val="0"/>
          <w:numId w:val="8"/>
        </w:numPr>
        <w:jc w:val="both"/>
        <w:rPr>
          <w:b/>
          <w:u w:val="single"/>
        </w:rPr>
      </w:pPr>
      <w:r w:rsidRPr="00210AB0">
        <w:rPr>
          <w:b/>
          <w:u w:val="single"/>
        </w:rPr>
        <w:t>A titre principal</w:t>
      </w:r>
    </w:p>
    <w:p w14:paraId="4FBFAA30" w14:textId="77777777" w:rsidR="00210AB0" w:rsidRDefault="00210AB0" w:rsidP="006F6ED4"/>
    <w:p w14:paraId="06F0C63D" w14:textId="77777777" w:rsidR="006E7DA5" w:rsidRDefault="006E7DA5" w:rsidP="006F6ED4">
      <w:pPr>
        <w:numPr>
          <w:ilvl w:val="0"/>
          <w:numId w:val="5"/>
        </w:numPr>
      </w:pPr>
      <w:r w:rsidRPr="006E7DA5">
        <w:rPr>
          <w:b/>
        </w:rPr>
        <w:t>CONSTATER</w:t>
      </w:r>
      <w:r>
        <w:t xml:space="preserve"> que </w:t>
      </w:r>
      <w:r w:rsidR="00210AB0">
        <w:t>[…]</w:t>
      </w:r>
    </w:p>
    <w:p w14:paraId="5DF1BA9F" w14:textId="77777777" w:rsidR="00757DF1" w:rsidRDefault="00757DF1" w:rsidP="006F6ED4"/>
    <w:p w14:paraId="1D9142E6" w14:textId="77777777" w:rsidR="00BE7B86" w:rsidRDefault="00BE7B86" w:rsidP="006F6ED4">
      <w:pPr>
        <w:numPr>
          <w:ilvl w:val="0"/>
          <w:numId w:val="5"/>
        </w:numPr>
      </w:pPr>
      <w:r>
        <w:rPr>
          <w:b/>
        </w:rPr>
        <w:t>DIRE ET JUGER</w:t>
      </w:r>
      <w:r>
        <w:t xml:space="preserve"> qu</w:t>
      </w:r>
      <w:r w:rsidR="00210AB0">
        <w:t>e […]</w:t>
      </w:r>
    </w:p>
    <w:p w14:paraId="68C042ED" w14:textId="77777777" w:rsidR="00BE7B86" w:rsidRDefault="00BE7B86" w:rsidP="006F6ED4">
      <w:pPr>
        <w:rPr>
          <w:b/>
        </w:rPr>
      </w:pPr>
    </w:p>
    <w:p w14:paraId="32D461FA" w14:textId="77777777" w:rsidR="00BE7B86" w:rsidRDefault="00BE7B86" w:rsidP="006F6ED4">
      <w:r>
        <w:t>En conséquence,</w:t>
      </w:r>
    </w:p>
    <w:p w14:paraId="18BF9288" w14:textId="77777777" w:rsidR="00BE7B86" w:rsidRDefault="00BE7B86" w:rsidP="006F6ED4"/>
    <w:p w14:paraId="086535AA" w14:textId="77777777" w:rsidR="00757DF1" w:rsidRDefault="00BE7B86" w:rsidP="006F6ED4">
      <w:pPr>
        <w:numPr>
          <w:ilvl w:val="0"/>
          <w:numId w:val="5"/>
        </w:numPr>
      </w:pPr>
      <w:r w:rsidRPr="001F0ACC">
        <w:rPr>
          <w:b/>
        </w:rPr>
        <w:t>ORDONNER</w:t>
      </w:r>
      <w:r>
        <w:t xml:space="preserve"> </w:t>
      </w:r>
      <w:r w:rsidR="00210AB0">
        <w:t>[…]</w:t>
      </w:r>
    </w:p>
    <w:p w14:paraId="2DC86E76" w14:textId="77777777" w:rsidR="00210AB0" w:rsidRDefault="00210AB0" w:rsidP="006F6ED4"/>
    <w:p w14:paraId="7D426514" w14:textId="77777777" w:rsidR="00210AB0" w:rsidRPr="00210AB0" w:rsidRDefault="00210AB0" w:rsidP="006F6ED4">
      <w:pPr>
        <w:pStyle w:val="Paragraphedeliste"/>
        <w:numPr>
          <w:ilvl w:val="0"/>
          <w:numId w:val="5"/>
        </w:numPr>
        <w:jc w:val="both"/>
        <w:rPr>
          <w:b/>
        </w:rPr>
      </w:pPr>
      <w:r w:rsidRPr="00210AB0">
        <w:rPr>
          <w:b/>
        </w:rPr>
        <w:t xml:space="preserve">PRONONCER </w:t>
      </w:r>
      <w:r>
        <w:t>[…]</w:t>
      </w:r>
    </w:p>
    <w:p w14:paraId="772CA3A7" w14:textId="77777777" w:rsidR="00210AB0" w:rsidRDefault="00210AB0" w:rsidP="006F6ED4"/>
    <w:p w14:paraId="068F3362" w14:textId="77777777" w:rsidR="00757DF1" w:rsidRDefault="00757DF1" w:rsidP="006F6ED4">
      <w:pPr>
        <w:numPr>
          <w:ilvl w:val="0"/>
          <w:numId w:val="5"/>
        </w:numPr>
      </w:pPr>
      <w:r>
        <w:rPr>
          <w:b/>
        </w:rPr>
        <w:t>CONDAMNER</w:t>
      </w:r>
      <w:r>
        <w:t xml:space="preserve"> </w:t>
      </w:r>
    </w:p>
    <w:p w14:paraId="3EB2F7DD" w14:textId="77777777" w:rsidR="00757DF1" w:rsidRDefault="00757DF1" w:rsidP="006F6ED4"/>
    <w:p w14:paraId="72DBBB24"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72A73675" w14:textId="77777777" w:rsidR="00210AB0" w:rsidRDefault="00210AB0" w:rsidP="007B458A"/>
    <w:p w14:paraId="13E11361" w14:textId="77777777" w:rsidR="00210AB0" w:rsidRDefault="00865B99" w:rsidP="007B458A">
      <w:r>
        <w:t>[…]</w:t>
      </w:r>
    </w:p>
    <w:p w14:paraId="3CB120DE" w14:textId="77777777" w:rsidR="00210AB0" w:rsidRDefault="00210AB0" w:rsidP="007B458A"/>
    <w:p w14:paraId="7246BA10" w14:textId="01B65A9D" w:rsidR="00865B99" w:rsidRPr="00865B99" w:rsidRDefault="00865B99" w:rsidP="00865B99">
      <w:pPr>
        <w:pStyle w:val="Paragraphedeliste"/>
        <w:numPr>
          <w:ilvl w:val="0"/>
          <w:numId w:val="8"/>
        </w:numPr>
        <w:rPr>
          <w:b/>
          <w:u w:val="single"/>
        </w:rPr>
      </w:pPr>
      <w:r w:rsidRPr="00865B99">
        <w:rPr>
          <w:b/>
          <w:u w:val="single"/>
        </w:rPr>
        <w:t xml:space="preserve">A </w:t>
      </w:r>
      <w:r w:rsidR="00B230AA">
        <w:rPr>
          <w:b/>
          <w:u w:val="single"/>
        </w:rPr>
        <w:t>titre reconventionnel</w:t>
      </w:r>
    </w:p>
    <w:p w14:paraId="1E5CFAB7" w14:textId="77777777" w:rsidR="00865B99" w:rsidRDefault="00865B99" w:rsidP="007B458A"/>
    <w:p w14:paraId="48B5B9C9" w14:textId="77777777" w:rsidR="00B230AA" w:rsidRDefault="00B230AA" w:rsidP="00B230AA">
      <w:pPr>
        <w:numPr>
          <w:ilvl w:val="0"/>
          <w:numId w:val="5"/>
        </w:numPr>
      </w:pPr>
      <w:r w:rsidRPr="006E7DA5">
        <w:rPr>
          <w:b/>
        </w:rPr>
        <w:t>CONSTATER</w:t>
      </w:r>
      <w:r>
        <w:t xml:space="preserve"> que […]</w:t>
      </w:r>
    </w:p>
    <w:p w14:paraId="7EA53546" w14:textId="77777777" w:rsidR="00B230AA" w:rsidRDefault="00B230AA" w:rsidP="00B230AA"/>
    <w:p w14:paraId="22F9B5CB" w14:textId="77777777" w:rsidR="00B230AA" w:rsidRDefault="00B230AA" w:rsidP="00B230AA">
      <w:pPr>
        <w:numPr>
          <w:ilvl w:val="0"/>
          <w:numId w:val="5"/>
        </w:numPr>
      </w:pPr>
      <w:r>
        <w:rPr>
          <w:b/>
        </w:rPr>
        <w:t>DIRE ET JUGER</w:t>
      </w:r>
      <w:r>
        <w:t xml:space="preserve"> que […]</w:t>
      </w:r>
    </w:p>
    <w:p w14:paraId="60BFEDDB" w14:textId="77777777" w:rsidR="00B230AA" w:rsidRDefault="00B230AA" w:rsidP="00B230AA">
      <w:pPr>
        <w:rPr>
          <w:b/>
        </w:rPr>
      </w:pPr>
    </w:p>
    <w:p w14:paraId="3E14E4D8" w14:textId="77777777" w:rsidR="00B230AA" w:rsidRDefault="00B230AA" w:rsidP="00B230AA">
      <w:r>
        <w:t>En conséquence,</w:t>
      </w:r>
    </w:p>
    <w:p w14:paraId="429BF6BB" w14:textId="77777777" w:rsidR="00B230AA" w:rsidRDefault="00B230AA" w:rsidP="00B230AA"/>
    <w:p w14:paraId="7455299D" w14:textId="77777777" w:rsidR="00B230AA" w:rsidRDefault="00B230AA" w:rsidP="00B230AA">
      <w:pPr>
        <w:numPr>
          <w:ilvl w:val="0"/>
          <w:numId w:val="5"/>
        </w:numPr>
      </w:pPr>
      <w:r w:rsidRPr="001F0ACC">
        <w:rPr>
          <w:b/>
        </w:rPr>
        <w:t>ORDONNER</w:t>
      </w:r>
      <w:r>
        <w:t xml:space="preserve"> […]</w:t>
      </w:r>
    </w:p>
    <w:p w14:paraId="022A6965" w14:textId="77777777" w:rsidR="00B230AA" w:rsidRDefault="00B230AA" w:rsidP="00B230AA"/>
    <w:p w14:paraId="3019F6D3" w14:textId="77777777" w:rsidR="00B230AA" w:rsidRPr="00210AB0" w:rsidRDefault="00B230AA" w:rsidP="00B230AA">
      <w:pPr>
        <w:pStyle w:val="Paragraphedeliste"/>
        <w:numPr>
          <w:ilvl w:val="0"/>
          <w:numId w:val="5"/>
        </w:numPr>
        <w:jc w:val="both"/>
        <w:rPr>
          <w:b/>
        </w:rPr>
      </w:pPr>
      <w:r w:rsidRPr="00210AB0">
        <w:rPr>
          <w:b/>
        </w:rPr>
        <w:t xml:space="preserve">PRONONCER </w:t>
      </w:r>
      <w:r>
        <w:t>[…]</w:t>
      </w:r>
    </w:p>
    <w:p w14:paraId="6F1EB9CB" w14:textId="77777777" w:rsidR="00B230AA" w:rsidRDefault="00B230AA" w:rsidP="00B230AA"/>
    <w:p w14:paraId="08CA99FC" w14:textId="77777777" w:rsidR="00B230AA" w:rsidRDefault="00B230AA" w:rsidP="00B230AA">
      <w:pPr>
        <w:numPr>
          <w:ilvl w:val="0"/>
          <w:numId w:val="5"/>
        </w:numPr>
      </w:pPr>
      <w:r>
        <w:rPr>
          <w:b/>
        </w:rPr>
        <w:lastRenderedPageBreak/>
        <w:t>CONDAMNER</w:t>
      </w:r>
      <w:r>
        <w:t xml:space="preserve"> </w:t>
      </w:r>
    </w:p>
    <w:p w14:paraId="5023A9BC" w14:textId="77777777" w:rsidR="004E7CE8" w:rsidRDefault="004E7CE8" w:rsidP="007B458A"/>
    <w:p w14:paraId="100EE506"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674BF45" w14:textId="6873FCFB" w:rsidR="00210AB0" w:rsidRDefault="00210AB0" w:rsidP="007B458A"/>
    <w:p w14:paraId="44BD10BC" w14:textId="57576324" w:rsidR="00BF5ED3" w:rsidRPr="00BF5ED3" w:rsidRDefault="00BF5ED3" w:rsidP="00BF5ED3">
      <w:pPr>
        <w:pStyle w:val="Paragraphedeliste"/>
        <w:numPr>
          <w:ilvl w:val="0"/>
          <w:numId w:val="17"/>
        </w:numPr>
        <w:rPr>
          <w:b/>
          <w:bCs/>
          <w:u w:val="single"/>
        </w:rPr>
      </w:pPr>
      <w:r w:rsidRPr="00BF5ED3">
        <w:rPr>
          <w:b/>
          <w:bCs/>
          <w:u w:val="single"/>
        </w:rPr>
        <w:t>Sur l’irrecevabilité de l’action</w:t>
      </w:r>
    </w:p>
    <w:p w14:paraId="0D470C94" w14:textId="77777777" w:rsidR="00BF5ED3" w:rsidRDefault="00BF5ED3" w:rsidP="007B458A"/>
    <w:p w14:paraId="0962A5CD" w14:textId="0FE3D485" w:rsidR="00BF5ED3" w:rsidRDefault="00BF5ED3" w:rsidP="00BF5ED3">
      <w:pPr>
        <w:pStyle w:val="Paragraphedeliste"/>
        <w:numPr>
          <w:ilvl w:val="0"/>
          <w:numId w:val="5"/>
        </w:numPr>
      </w:pPr>
      <w:r w:rsidRPr="00BF5ED3">
        <w:rPr>
          <w:b/>
          <w:bCs/>
        </w:rPr>
        <w:t>CONSTATER</w:t>
      </w:r>
      <w:r>
        <w:t xml:space="preserve"> la prescription de l’action</w:t>
      </w:r>
    </w:p>
    <w:p w14:paraId="325CA199" w14:textId="5781206B" w:rsidR="00BF5ED3" w:rsidRDefault="00BF5ED3" w:rsidP="00BF5ED3"/>
    <w:p w14:paraId="0FC59871" w14:textId="53FC8D6B" w:rsidR="00BF5ED3" w:rsidRDefault="00BF5ED3" w:rsidP="00BF5ED3">
      <w:pPr>
        <w:pStyle w:val="Paragraphedeliste"/>
        <w:numPr>
          <w:ilvl w:val="0"/>
          <w:numId w:val="5"/>
        </w:numPr>
      </w:pPr>
      <w:r w:rsidRPr="00BF5ED3">
        <w:rPr>
          <w:b/>
          <w:bCs/>
        </w:rPr>
        <w:t>CONSTATER</w:t>
      </w:r>
      <w:r>
        <w:t xml:space="preserve"> le défaut de qualité à agir du demandeur</w:t>
      </w:r>
    </w:p>
    <w:p w14:paraId="5A9538BF" w14:textId="77777777" w:rsidR="00BF5ED3" w:rsidRDefault="00BF5ED3" w:rsidP="00BF5ED3">
      <w:pPr>
        <w:pStyle w:val="Paragraphedeliste"/>
      </w:pPr>
    </w:p>
    <w:p w14:paraId="1ACA3663" w14:textId="737F5DA7" w:rsidR="00BF5ED3" w:rsidRDefault="00BF5ED3" w:rsidP="00BF5ED3">
      <w:pPr>
        <w:pStyle w:val="Paragraphedeliste"/>
        <w:numPr>
          <w:ilvl w:val="0"/>
          <w:numId w:val="5"/>
        </w:numPr>
      </w:pPr>
      <w:r w:rsidRPr="00BF5ED3">
        <w:rPr>
          <w:b/>
          <w:bCs/>
        </w:rPr>
        <w:t>CONSTATER</w:t>
      </w:r>
      <w:r>
        <w:t xml:space="preserve"> le défaut d’intérêt à agir du demandeur</w:t>
      </w:r>
    </w:p>
    <w:p w14:paraId="36D90213" w14:textId="0350B824" w:rsidR="00BF5ED3" w:rsidRDefault="00BF5ED3" w:rsidP="007B458A"/>
    <w:p w14:paraId="2CB6A876" w14:textId="77777777" w:rsidR="00BF5ED3" w:rsidRDefault="00BF5ED3" w:rsidP="00BF5ED3">
      <w:r>
        <w:t>En conséquence,</w:t>
      </w:r>
    </w:p>
    <w:p w14:paraId="76697714" w14:textId="77777777" w:rsidR="00BF5ED3" w:rsidRDefault="00BF5ED3" w:rsidP="00BF5ED3"/>
    <w:p w14:paraId="470A2DA8" w14:textId="77777777" w:rsidR="00BF5ED3" w:rsidRDefault="00BF5ED3" w:rsidP="00BF5ED3">
      <w:pPr>
        <w:pStyle w:val="Paragraphedeliste"/>
        <w:numPr>
          <w:ilvl w:val="0"/>
          <w:numId w:val="5"/>
        </w:numPr>
      </w:pPr>
      <w:r w:rsidRPr="00BF5ED3">
        <w:rPr>
          <w:b/>
          <w:bCs/>
        </w:rPr>
        <w:t>DÉCLARER</w:t>
      </w:r>
      <w:r>
        <w:t xml:space="preserve"> irrecevable l’action engagée par le demandeur</w:t>
      </w:r>
    </w:p>
    <w:p w14:paraId="788651C9" w14:textId="77777777" w:rsidR="00BF5ED3" w:rsidRDefault="00BF5ED3" w:rsidP="007B458A"/>
    <w:p w14:paraId="12129067" w14:textId="77777777" w:rsidR="0099304A" w:rsidRPr="00BF5ED3" w:rsidRDefault="0099304A" w:rsidP="0099304A">
      <w:pPr>
        <w:pStyle w:val="Paragraphedeliste"/>
        <w:numPr>
          <w:ilvl w:val="0"/>
          <w:numId w:val="17"/>
        </w:numPr>
        <w:rPr>
          <w:b/>
          <w:bCs/>
          <w:u w:val="single"/>
        </w:rPr>
      </w:pPr>
      <w:r w:rsidRPr="00BF5ED3">
        <w:rPr>
          <w:b/>
          <w:bCs/>
          <w:u w:val="single"/>
        </w:rPr>
        <w:t>Sur les dépens et les frais irrépétibles</w:t>
      </w:r>
    </w:p>
    <w:p w14:paraId="6D3A7716" w14:textId="77777777" w:rsidR="0099304A" w:rsidRDefault="0099304A" w:rsidP="0099304A"/>
    <w:p w14:paraId="76F7859E" w14:textId="77777777" w:rsidR="0099304A" w:rsidRDefault="0099304A" w:rsidP="0099304A">
      <w:pPr>
        <w:pStyle w:val="Paragraphedeliste"/>
        <w:numPr>
          <w:ilvl w:val="0"/>
          <w:numId w:val="5"/>
        </w:numPr>
      </w:pPr>
      <w:r w:rsidRPr="00976774">
        <w:rPr>
          <w:b/>
        </w:rPr>
        <w:t>DIRE ET JUGER</w:t>
      </w:r>
      <w:r>
        <w:t xml:space="preserve"> qu’il serait inéquitable de laisser à la charge de [nom du demandeur] les frais irrépétibles qu’il a été contraint d’exposer en justice aux fins de défendre ses intérêts</w:t>
      </w:r>
    </w:p>
    <w:p w14:paraId="10CDFDB4" w14:textId="77777777" w:rsidR="0099304A" w:rsidRDefault="0099304A" w:rsidP="0099304A"/>
    <w:p w14:paraId="498AAD3E" w14:textId="77777777" w:rsidR="0099304A" w:rsidRDefault="0099304A" w:rsidP="0099304A">
      <w:r>
        <w:t>En conséquence,</w:t>
      </w:r>
    </w:p>
    <w:p w14:paraId="68250EF8" w14:textId="77777777" w:rsidR="0099304A" w:rsidRDefault="0099304A" w:rsidP="0099304A"/>
    <w:p w14:paraId="70BC2C10" w14:textId="77777777" w:rsidR="0099304A" w:rsidRDefault="0099304A" w:rsidP="0099304A">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7DF35832" w14:textId="77777777" w:rsidR="0099304A" w:rsidRDefault="0099304A" w:rsidP="0099304A"/>
    <w:p w14:paraId="7B8B7610" w14:textId="77777777" w:rsidR="0099304A" w:rsidRDefault="0099304A" w:rsidP="0099304A">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03D466A" w14:textId="77777777" w:rsidR="0099304A" w:rsidRDefault="0099304A" w:rsidP="0099304A"/>
    <w:p w14:paraId="39C31B10" w14:textId="77777777" w:rsidR="0099304A" w:rsidRPr="00A70BD4" w:rsidRDefault="0099304A" w:rsidP="0099304A">
      <w:pPr>
        <w:pStyle w:val="Paragraphedeliste"/>
        <w:numPr>
          <w:ilvl w:val="0"/>
          <w:numId w:val="17"/>
        </w:numPr>
        <w:rPr>
          <w:b/>
          <w:bCs/>
          <w:u w:val="single"/>
        </w:rPr>
      </w:pPr>
      <w:r w:rsidRPr="00A70BD4">
        <w:rPr>
          <w:b/>
          <w:bCs/>
          <w:u w:val="single"/>
        </w:rPr>
        <w:t>Sur l’exécution provisoire</w:t>
      </w:r>
    </w:p>
    <w:p w14:paraId="0CF20464" w14:textId="77777777" w:rsidR="0099304A" w:rsidRDefault="0099304A" w:rsidP="0099304A"/>
    <w:p w14:paraId="3B9F200F" w14:textId="77777777" w:rsidR="0099304A" w:rsidRDefault="0099304A" w:rsidP="0099304A">
      <w:pPr>
        <w:pStyle w:val="Paragraphedeliste"/>
        <w:numPr>
          <w:ilvl w:val="0"/>
          <w:numId w:val="5"/>
        </w:numPr>
        <w:jc w:val="both"/>
      </w:pPr>
      <w:r w:rsidRPr="00976774">
        <w:rPr>
          <w:b/>
        </w:rPr>
        <w:t>DIRE ET JUGER</w:t>
      </w:r>
      <w:r>
        <w:t xml:space="preserve"> que l’exécution provisoire </w:t>
      </w:r>
      <w:r w:rsidRPr="00101919">
        <w:rPr>
          <w:i/>
          <w:iCs/>
        </w:rPr>
        <w:t>[est incompatible avec la nature de l’affaire pendante par-devant le Tribunal de céans ou risque d’entraîner des conséquences manifestement excessives]</w:t>
      </w:r>
      <w:r>
        <w:t xml:space="preserve"> </w:t>
      </w:r>
    </w:p>
    <w:p w14:paraId="629DADF9" w14:textId="77777777" w:rsidR="0099304A" w:rsidRDefault="0099304A" w:rsidP="0099304A"/>
    <w:p w14:paraId="56281115" w14:textId="77777777" w:rsidR="0099304A" w:rsidRPr="00DB2E33" w:rsidRDefault="0099304A" w:rsidP="0099304A">
      <w:pPr>
        <w:jc w:val="center"/>
        <w:rPr>
          <w:b/>
          <w:bCs/>
        </w:rPr>
      </w:pPr>
      <w:r w:rsidRPr="00DB2E33">
        <w:rPr>
          <w:b/>
          <w:bCs/>
        </w:rPr>
        <w:t>[OU]</w:t>
      </w:r>
    </w:p>
    <w:p w14:paraId="5A24347C" w14:textId="77777777" w:rsidR="0099304A" w:rsidRDefault="0099304A" w:rsidP="0099304A">
      <w:pPr>
        <w:rPr>
          <w:b/>
          <w:bCs/>
          <w:i/>
          <w:iCs/>
        </w:rPr>
      </w:pPr>
    </w:p>
    <w:p w14:paraId="39FE5B6E" w14:textId="77777777" w:rsidR="0099304A" w:rsidRDefault="0099304A" w:rsidP="0099304A">
      <w:pPr>
        <w:pStyle w:val="Paragraphedeliste"/>
        <w:numPr>
          <w:ilvl w:val="0"/>
          <w:numId w:val="5"/>
        </w:numPr>
        <w:jc w:val="both"/>
      </w:pPr>
      <w:r w:rsidRPr="00976774">
        <w:rPr>
          <w:b/>
        </w:rPr>
        <w:t>DIRE ET JUGER</w:t>
      </w:r>
      <w:r>
        <w:t xml:space="preserve"> que l’exécution provisoire n’étant pas incompatible avec la nature de l’affaire pendante par-devant le Tribunal de céans, elle sera ordonnée dans la décision à intervenir.</w:t>
      </w:r>
    </w:p>
    <w:p w14:paraId="6E065164" w14:textId="77777777" w:rsidR="0099304A" w:rsidRDefault="0099304A" w:rsidP="0099304A"/>
    <w:p w14:paraId="036D5FA5" w14:textId="77777777" w:rsidR="0099304A" w:rsidRDefault="0099304A" w:rsidP="0099304A">
      <w:r>
        <w:t>En conséquence,</w:t>
      </w:r>
    </w:p>
    <w:p w14:paraId="15FAE93A" w14:textId="77777777" w:rsidR="0099304A" w:rsidRDefault="0099304A" w:rsidP="0099304A"/>
    <w:p w14:paraId="55D216F5" w14:textId="77777777" w:rsidR="0099304A" w:rsidRDefault="0099304A" w:rsidP="0099304A">
      <w:pPr>
        <w:pStyle w:val="Paragraphedeliste"/>
        <w:numPr>
          <w:ilvl w:val="0"/>
          <w:numId w:val="5"/>
        </w:numPr>
      </w:pPr>
      <w:r w:rsidRPr="00DB2E33">
        <w:rPr>
          <w:b/>
          <w:bCs/>
        </w:rPr>
        <w:t xml:space="preserve">ÉCARTER </w:t>
      </w:r>
      <w:r>
        <w:t>l’exécution provisoire</w:t>
      </w:r>
    </w:p>
    <w:p w14:paraId="77C79A61" w14:textId="77777777" w:rsidR="0099304A" w:rsidRDefault="0099304A" w:rsidP="0099304A"/>
    <w:p w14:paraId="3F7A723A" w14:textId="77777777" w:rsidR="0099304A" w:rsidRPr="00DB2E33" w:rsidRDefault="0099304A" w:rsidP="0099304A">
      <w:pPr>
        <w:jc w:val="center"/>
        <w:rPr>
          <w:b/>
          <w:bCs/>
        </w:rPr>
      </w:pPr>
      <w:r w:rsidRPr="00DB2E33">
        <w:rPr>
          <w:b/>
          <w:bCs/>
        </w:rPr>
        <w:t>[OU]</w:t>
      </w:r>
    </w:p>
    <w:p w14:paraId="577CDFA1" w14:textId="77777777" w:rsidR="0099304A" w:rsidRDefault="0099304A" w:rsidP="0099304A"/>
    <w:p w14:paraId="6C9C050B" w14:textId="77777777" w:rsidR="0099304A" w:rsidRDefault="0099304A" w:rsidP="0099304A">
      <w:pPr>
        <w:numPr>
          <w:ilvl w:val="0"/>
          <w:numId w:val="5"/>
        </w:numPr>
      </w:pPr>
      <w:r w:rsidRPr="00BE7B86">
        <w:rPr>
          <w:b/>
        </w:rPr>
        <w:t>ORDONNER</w:t>
      </w:r>
      <w:r>
        <w:t xml:space="preserve"> l’exécution provisoire de la décision à intervenir</w:t>
      </w:r>
    </w:p>
    <w:p w14:paraId="387A63DE" w14:textId="77777777" w:rsidR="0099304A" w:rsidRDefault="0099304A" w:rsidP="0099304A"/>
    <w:p w14:paraId="4A5612A4" w14:textId="77777777" w:rsidR="0099304A" w:rsidRDefault="0099304A" w:rsidP="0099304A"/>
    <w:p w14:paraId="51A18BA1" w14:textId="77777777" w:rsidR="00E26DB0" w:rsidRDefault="00E26DB0" w:rsidP="007B458A"/>
    <w:p w14:paraId="1529332F" w14:textId="77777777" w:rsidR="00E26DB0" w:rsidRDefault="00E26DB0" w:rsidP="007B458A"/>
    <w:p w14:paraId="08A874EC" w14:textId="77777777" w:rsidR="00907900" w:rsidRDefault="00907900" w:rsidP="00907900">
      <w:pPr>
        <w:ind w:left="6372"/>
      </w:pPr>
      <w:r>
        <w:t xml:space="preserve">Le </w:t>
      </w:r>
      <w:r w:rsidRPr="00303CF0">
        <w:rPr>
          <w:i/>
        </w:rPr>
        <w:t>[Date]</w:t>
      </w:r>
    </w:p>
    <w:p w14:paraId="261FB151" w14:textId="77777777" w:rsidR="005F61DC" w:rsidRDefault="005F61DC" w:rsidP="007B458A"/>
    <w:p w14:paraId="096245BF" w14:textId="06EF76DE" w:rsidR="005F61DC" w:rsidRPr="005F61DC" w:rsidRDefault="005F61DC" w:rsidP="005F61DC">
      <w:pPr>
        <w:jc w:val="right"/>
        <w:rPr>
          <w:b/>
        </w:rPr>
      </w:pPr>
      <w:r w:rsidRPr="005F61DC">
        <w:rPr>
          <w:b/>
        </w:rPr>
        <w:t>SIGNATURE DE L’AVOCAT</w:t>
      </w:r>
    </w:p>
    <w:p w14:paraId="4269AD15" w14:textId="77777777" w:rsidR="005F61DC" w:rsidRDefault="005F61DC" w:rsidP="005F61DC"/>
    <w:p w14:paraId="6B21D698" w14:textId="77777777" w:rsidR="005F61DC" w:rsidRDefault="005F61DC" w:rsidP="005F61DC"/>
    <w:p w14:paraId="0C326881" w14:textId="77777777" w:rsidR="005F61DC" w:rsidRDefault="005F61DC" w:rsidP="005F61DC"/>
    <w:p w14:paraId="04DFC3E8" w14:textId="77777777" w:rsidR="005F61DC" w:rsidRDefault="005F61DC" w:rsidP="005F61DC"/>
    <w:p w14:paraId="176B40C0" w14:textId="77777777" w:rsidR="005F61DC" w:rsidRDefault="005F61DC" w:rsidP="005F61DC"/>
    <w:p w14:paraId="40B656F9" w14:textId="77777777" w:rsidR="005F61DC" w:rsidRDefault="005F61DC" w:rsidP="005F61DC"/>
    <w:p w14:paraId="32CA5339" w14:textId="77777777" w:rsidR="00BE7B86" w:rsidRDefault="00BE7B86" w:rsidP="007B458A"/>
    <w:p w14:paraId="4485648F" w14:textId="77777777" w:rsidR="00120563" w:rsidRPr="007B584E" w:rsidRDefault="00120563" w:rsidP="00120563">
      <w:pPr>
        <w:jc w:val="center"/>
        <w:rPr>
          <w:b/>
        </w:rPr>
      </w:pPr>
      <w:r w:rsidRPr="007B584E">
        <w:rPr>
          <w:b/>
        </w:rPr>
        <w:t>SOUS TOUTES RESERVES ET CE AFIN QU'ILS N’EN IGNORENT</w:t>
      </w:r>
    </w:p>
    <w:p w14:paraId="272487FD" w14:textId="77777777" w:rsidR="007B458A" w:rsidRDefault="001174B9" w:rsidP="007B458A">
      <w:r>
        <w:br w:type="page"/>
      </w:r>
    </w:p>
    <w:p w14:paraId="171DC0C2" w14:textId="21251D8C" w:rsidR="007D4B89" w:rsidRDefault="007D4B89" w:rsidP="007D4B89">
      <w:r>
        <w:rPr>
          <w:b/>
          <w:u w:val="single"/>
        </w:rPr>
        <w:lastRenderedPageBreak/>
        <w:t>Bordereau récapitulatif des pièces visées au soutien des présentes conclusions :</w:t>
      </w:r>
    </w:p>
    <w:p w14:paraId="6DCF1C7E" w14:textId="77777777" w:rsidR="007B458A" w:rsidRPr="009E2475" w:rsidRDefault="007B458A" w:rsidP="007B458A"/>
    <w:p w14:paraId="3D85116C" w14:textId="77777777" w:rsidR="0069386E" w:rsidRPr="00976774" w:rsidRDefault="0069386E" w:rsidP="0069386E">
      <w:pPr>
        <w:numPr>
          <w:ilvl w:val="0"/>
          <w:numId w:val="6"/>
        </w:numPr>
        <w:tabs>
          <w:tab w:val="left" w:pos="567"/>
        </w:tabs>
      </w:pPr>
    </w:p>
    <w:p w14:paraId="34FA3B9E" w14:textId="77777777" w:rsidR="001174B9" w:rsidRPr="00976774" w:rsidRDefault="001174B9" w:rsidP="002A4480">
      <w:pPr>
        <w:numPr>
          <w:ilvl w:val="0"/>
          <w:numId w:val="6"/>
        </w:numPr>
        <w:tabs>
          <w:tab w:val="left" w:pos="567"/>
        </w:tabs>
      </w:pPr>
    </w:p>
    <w:p w14:paraId="7ECDFF00"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F9E30" w14:textId="77777777" w:rsidR="00315E1C" w:rsidRDefault="00315E1C">
      <w:r>
        <w:separator/>
      </w:r>
    </w:p>
  </w:endnote>
  <w:endnote w:type="continuationSeparator" w:id="0">
    <w:p w14:paraId="286871BE" w14:textId="77777777" w:rsidR="00315E1C" w:rsidRDefault="0031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52E6"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40AD5">
      <w:rPr>
        <w:rStyle w:val="Numrodepage"/>
        <w:noProof/>
        <w:sz w:val="20"/>
      </w:rPr>
      <w:t>2</w:t>
    </w:r>
    <w:r w:rsidRPr="00DF562E">
      <w:rPr>
        <w:rStyle w:val="Numrodepage"/>
        <w:sz w:val="20"/>
      </w:rPr>
      <w:fldChar w:fldCharType="end"/>
    </w:r>
  </w:p>
  <w:p w14:paraId="35321494"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093" w14:textId="77777777" w:rsidR="008D0A52" w:rsidRDefault="008D0A52">
    <w:pPr>
      <w:pStyle w:val="Pieddepage"/>
      <w:jc w:val="center"/>
    </w:pPr>
    <w:r>
      <w:fldChar w:fldCharType="begin"/>
    </w:r>
    <w:r>
      <w:instrText>PAGE   \* MERGEFORMAT</w:instrText>
    </w:r>
    <w:r>
      <w:fldChar w:fldCharType="separate"/>
    </w:r>
    <w:r w:rsidR="00A40AD5">
      <w:rPr>
        <w:noProof/>
      </w:rPr>
      <w:t>1</w:t>
    </w:r>
    <w:r>
      <w:fldChar w:fldCharType="end"/>
    </w:r>
  </w:p>
  <w:p w14:paraId="7029B505"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0DD2C" w14:textId="77777777" w:rsidR="00315E1C" w:rsidRDefault="00315E1C">
      <w:r>
        <w:separator/>
      </w:r>
    </w:p>
  </w:footnote>
  <w:footnote w:type="continuationSeparator" w:id="0">
    <w:p w14:paraId="771BE858" w14:textId="77777777" w:rsidR="00315E1C" w:rsidRDefault="0031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FC2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252B4"/>
    <w:multiLevelType w:val="hybridMultilevel"/>
    <w:tmpl w:val="119A7FD4"/>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DA6EF1"/>
    <w:multiLevelType w:val="hybridMultilevel"/>
    <w:tmpl w:val="3C9A2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20F030D"/>
    <w:multiLevelType w:val="hybridMultilevel"/>
    <w:tmpl w:val="28D4A98E"/>
    <w:lvl w:ilvl="0" w:tplc="5C7094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2349D3"/>
    <w:multiLevelType w:val="hybridMultilevel"/>
    <w:tmpl w:val="6CFECBE2"/>
    <w:lvl w:ilvl="0" w:tplc="89E6BD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9"/>
  </w:num>
  <w:num w:numId="5">
    <w:abstractNumId w:val="2"/>
  </w:num>
  <w:num w:numId="6">
    <w:abstractNumId w:val="7"/>
  </w:num>
  <w:num w:numId="7">
    <w:abstractNumId w:val="16"/>
  </w:num>
  <w:num w:numId="8">
    <w:abstractNumId w:val="5"/>
  </w:num>
  <w:num w:numId="9">
    <w:abstractNumId w:val="13"/>
  </w:num>
  <w:num w:numId="10">
    <w:abstractNumId w:val="14"/>
  </w:num>
  <w:num w:numId="11">
    <w:abstractNumId w:val="4"/>
  </w:num>
  <w:num w:numId="12">
    <w:abstractNumId w:val="6"/>
  </w:num>
  <w:num w:numId="13">
    <w:abstractNumId w:val="12"/>
  </w:num>
  <w:num w:numId="14">
    <w:abstractNumId w:val="10"/>
  </w:num>
  <w:num w:numId="15">
    <w:abstractNumId w:val="8"/>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0605D"/>
    <w:rsid w:val="0001143C"/>
    <w:rsid w:val="00016699"/>
    <w:rsid w:val="0001715E"/>
    <w:rsid w:val="00034159"/>
    <w:rsid w:val="00045753"/>
    <w:rsid w:val="00062313"/>
    <w:rsid w:val="00062986"/>
    <w:rsid w:val="00067AD4"/>
    <w:rsid w:val="00072D25"/>
    <w:rsid w:val="000769CB"/>
    <w:rsid w:val="00080A5F"/>
    <w:rsid w:val="00090896"/>
    <w:rsid w:val="0009406A"/>
    <w:rsid w:val="000A2774"/>
    <w:rsid w:val="000A515B"/>
    <w:rsid w:val="000B0B55"/>
    <w:rsid w:val="000B3102"/>
    <w:rsid w:val="000B7574"/>
    <w:rsid w:val="000C5E23"/>
    <w:rsid w:val="000C650B"/>
    <w:rsid w:val="000C7762"/>
    <w:rsid w:val="000E0C63"/>
    <w:rsid w:val="000E584B"/>
    <w:rsid w:val="001012B5"/>
    <w:rsid w:val="0010284D"/>
    <w:rsid w:val="001067AA"/>
    <w:rsid w:val="0011729F"/>
    <w:rsid w:val="001174B9"/>
    <w:rsid w:val="00120563"/>
    <w:rsid w:val="00127266"/>
    <w:rsid w:val="001B6B80"/>
    <w:rsid w:val="001C14D2"/>
    <w:rsid w:val="001D3C22"/>
    <w:rsid w:val="001D433B"/>
    <w:rsid w:val="001D4A9A"/>
    <w:rsid w:val="001E1B19"/>
    <w:rsid w:val="001E38D5"/>
    <w:rsid w:val="001E5817"/>
    <w:rsid w:val="001F0ACC"/>
    <w:rsid w:val="00210AB0"/>
    <w:rsid w:val="00211CE7"/>
    <w:rsid w:val="002152C8"/>
    <w:rsid w:val="00226AB3"/>
    <w:rsid w:val="00230E0B"/>
    <w:rsid w:val="00235532"/>
    <w:rsid w:val="00242E55"/>
    <w:rsid w:val="00253980"/>
    <w:rsid w:val="00263BC7"/>
    <w:rsid w:val="00272090"/>
    <w:rsid w:val="0027272B"/>
    <w:rsid w:val="002762A5"/>
    <w:rsid w:val="00283925"/>
    <w:rsid w:val="0028404C"/>
    <w:rsid w:val="00284B68"/>
    <w:rsid w:val="00285E17"/>
    <w:rsid w:val="00290A87"/>
    <w:rsid w:val="00292AD1"/>
    <w:rsid w:val="00297D4F"/>
    <w:rsid w:val="002A3F17"/>
    <w:rsid w:val="002A4480"/>
    <w:rsid w:val="002A5E8F"/>
    <w:rsid w:val="002B0463"/>
    <w:rsid w:val="002B2803"/>
    <w:rsid w:val="002B675F"/>
    <w:rsid w:val="002B67A5"/>
    <w:rsid w:val="002E67E0"/>
    <w:rsid w:val="0030338D"/>
    <w:rsid w:val="00306043"/>
    <w:rsid w:val="00307076"/>
    <w:rsid w:val="0031040B"/>
    <w:rsid w:val="0031525A"/>
    <w:rsid w:val="00315E1C"/>
    <w:rsid w:val="00315E9B"/>
    <w:rsid w:val="003163AE"/>
    <w:rsid w:val="00320318"/>
    <w:rsid w:val="00340C65"/>
    <w:rsid w:val="0034720A"/>
    <w:rsid w:val="00363F22"/>
    <w:rsid w:val="003702D4"/>
    <w:rsid w:val="00384D37"/>
    <w:rsid w:val="00385A44"/>
    <w:rsid w:val="00391CB2"/>
    <w:rsid w:val="003A2CF8"/>
    <w:rsid w:val="003A315C"/>
    <w:rsid w:val="003A3A95"/>
    <w:rsid w:val="003A53FA"/>
    <w:rsid w:val="003B1A43"/>
    <w:rsid w:val="003B1EAF"/>
    <w:rsid w:val="003C1E95"/>
    <w:rsid w:val="003C5E7B"/>
    <w:rsid w:val="003E5F1F"/>
    <w:rsid w:val="003E7DFE"/>
    <w:rsid w:val="00410955"/>
    <w:rsid w:val="0044570C"/>
    <w:rsid w:val="00446E13"/>
    <w:rsid w:val="00453ADA"/>
    <w:rsid w:val="00463B00"/>
    <w:rsid w:val="00470E0F"/>
    <w:rsid w:val="004731E2"/>
    <w:rsid w:val="00486976"/>
    <w:rsid w:val="004940FA"/>
    <w:rsid w:val="00494930"/>
    <w:rsid w:val="004975DA"/>
    <w:rsid w:val="004A2E15"/>
    <w:rsid w:val="004B47FD"/>
    <w:rsid w:val="004B75CB"/>
    <w:rsid w:val="004D3BF5"/>
    <w:rsid w:val="004D67C6"/>
    <w:rsid w:val="004E0FB5"/>
    <w:rsid w:val="004E7CE8"/>
    <w:rsid w:val="004F6BA4"/>
    <w:rsid w:val="0050038A"/>
    <w:rsid w:val="0050190D"/>
    <w:rsid w:val="00504E16"/>
    <w:rsid w:val="00506D40"/>
    <w:rsid w:val="005111D5"/>
    <w:rsid w:val="00522BA3"/>
    <w:rsid w:val="00525C18"/>
    <w:rsid w:val="00553939"/>
    <w:rsid w:val="0055778C"/>
    <w:rsid w:val="00560332"/>
    <w:rsid w:val="0056255D"/>
    <w:rsid w:val="00570C7E"/>
    <w:rsid w:val="0058710F"/>
    <w:rsid w:val="005912CE"/>
    <w:rsid w:val="00594C53"/>
    <w:rsid w:val="005B4DC1"/>
    <w:rsid w:val="005D4EB2"/>
    <w:rsid w:val="005E71D9"/>
    <w:rsid w:val="005F61DC"/>
    <w:rsid w:val="005F7BD6"/>
    <w:rsid w:val="0061372E"/>
    <w:rsid w:val="00625D73"/>
    <w:rsid w:val="00640990"/>
    <w:rsid w:val="0064209C"/>
    <w:rsid w:val="00642CDA"/>
    <w:rsid w:val="00653B7B"/>
    <w:rsid w:val="00655758"/>
    <w:rsid w:val="0069386E"/>
    <w:rsid w:val="006A48B3"/>
    <w:rsid w:val="006C062F"/>
    <w:rsid w:val="006C6D60"/>
    <w:rsid w:val="006D0D26"/>
    <w:rsid w:val="006D33DF"/>
    <w:rsid w:val="006D35AD"/>
    <w:rsid w:val="006E7DA5"/>
    <w:rsid w:val="006F50F4"/>
    <w:rsid w:val="006F5F49"/>
    <w:rsid w:val="006F6ED4"/>
    <w:rsid w:val="006F7535"/>
    <w:rsid w:val="006F7AAD"/>
    <w:rsid w:val="00705A30"/>
    <w:rsid w:val="0071532A"/>
    <w:rsid w:val="007203EE"/>
    <w:rsid w:val="00737D1F"/>
    <w:rsid w:val="0074750E"/>
    <w:rsid w:val="00757269"/>
    <w:rsid w:val="00757DF1"/>
    <w:rsid w:val="00761936"/>
    <w:rsid w:val="00770BF7"/>
    <w:rsid w:val="00780FAB"/>
    <w:rsid w:val="00793ABE"/>
    <w:rsid w:val="00796D2F"/>
    <w:rsid w:val="007A6481"/>
    <w:rsid w:val="007B458A"/>
    <w:rsid w:val="007B584E"/>
    <w:rsid w:val="007D06A9"/>
    <w:rsid w:val="007D4B89"/>
    <w:rsid w:val="007D7D22"/>
    <w:rsid w:val="00801C69"/>
    <w:rsid w:val="00814019"/>
    <w:rsid w:val="00814429"/>
    <w:rsid w:val="008163D2"/>
    <w:rsid w:val="00817314"/>
    <w:rsid w:val="00820008"/>
    <w:rsid w:val="00823261"/>
    <w:rsid w:val="00825A6E"/>
    <w:rsid w:val="00826A42"/>
    <w:rsid w:val="00837981"/>
    <w:rsid w:val="008462BF"/>
    <w:rsid w:val="00865B99"/>
    <w:rsid w:val="00866BDF"/>
    <w:rsid w:val="00873481"/>
    <w:rsid w:val="00881743"/>
    <w:rsid w:val="00887430"/>
    <w:rsid w:val="008A7017"/>
    <w:rsid w:val="008C2D04"/>
    <w:rsid w:val="008D0A52"/>
    <w:rsid w:val="008D4A18"/>
    <w:rsid w:val="008E79B8"/>
    <w:rsid w:val="008E7F58"/>
    <w:rsid w:val="008F36D6"/>
    <w:rsid w:val="008F5ABE"/>
    <w:rsid w:val="008F78F7"/>
    <w:rsid w:val="009004C2"/>
    <w:rsid w:val="00905A5D"/>
    <w:rsid w:val="00907900"/>
    <w:rsid w:val="009216ED"/>
    <w:rsid w:val="00931988"/>
    <w:rsid w:val="0093796F"/>
    <w:rsid w:val="00941887"/>
    <w:rsid w:val="00945386"/>
    <w:rsid w:val="0095219D"/>
    <w:rsid w:val="00952A2B"/>
    <w:rsid w:val="00967512"/>
    <w:rsid w:val="00976774"/>
    <w:rsid w:val="00976C79"/>
    <w:rsid w:val="0098089C"/>
    <w:rsid w:val="00981855"/>
    <w:rsid w:val="009821E2"/>
    <w:rsid w:val="00983941"/>
    <w:rsid w:val="0099304A"/>
    <w:rsid w:val="009B112F"/>
    <w:rsid w:val="009B434B"/>
    <w:rsid w:val="009C3EFE"/>
    <w:rsid w:val="009C5145"/>
    <w:rsid w:val="009D10A4"/>
    <w:rsid w:val="009D524F"/>
    <w:rsid w:val="009D59D3"/>
    <w:rsid w:val="009E2C2E"/>
    <w:rsid w:val="009E58FA"/>
    <w:rsid w:val="009F65C1"/>
    <w:rsid w:val="009F670D"/>
    <w:rsid w:val="00A36FDE"/>
    <w:rsid w:val="00A40AD5"/>
    <w:rsid w:val="00A46A10"/>
    <w:rsid w:val="00A46B0E"/>
    <w:rsid w:val="00A46D57"/>
    <w:rsid w:val="00A51BDF"/>
    <w:rsid w:val="00A659DC"/>
    <w:rsid w:val="00A7544C"/>
    <w:rsid w:val="00A81D1B"/>
    <w:rsid w:val="00A84984"/>
    <w:rsid w:val="00A85565"/>
    <w:rsid w:val="00A86739"/>
    <w:rsid w:val="00AB2AA7"/>
    <w:rsid w:val="00AB4538"/>
    <w:rsid w:val="00AD5096"/>
    <w:rsid w:val="00AD7AD7"/>
    <w:rsid w:val="00AE57C2"/>
    <w:rsid w:val="00AF0331"/>
    <w:rsid w:val="00B2262C"/>
    <w:rsid w:val="00B230AA"/>
    <w:rsid w:val="00B2317E"/>
    <w:rsid w:val="00B3263F"/>
    <w:rsid w:val="00B35DB8"/>
    <w:rsid w:val="00B37C4A"/>
    <w:rsid w:val="00B42EA8"/>
    <w:rsid w:val="00B46D7F"/>
    <w:rsid w:val="00B47F87"/>
    <w:rsid w:val="00B574E3"/>
    <w:rsid w:val="00B603B8"/>
    <w:rsid w:val="00B60A6E"/>
    <w:rsid w:val="00B62DF9"/>
    <w:rsid w:val="00B80887"/>
    <w:rsid w:val="00B8687C"/>
    <w:rsid w:val="00B933AD"/>
    <w:rsid w:val="00BC5C34"/>
    <w:rsid w:val="00BE7B86"/>
    <w:rsid w:val="00BF5ED3"/>
    <w:rsid w:val="00BF712B"/>
    <w:rsid w:val="00C07F48"/>
    <w:rsid w:val="00C16A24"/>
    <w:rsid w:val="00C2095B"/>
    <w:rsid w:val="00C25D0C"/>
    <w:rsid w:val="00C26FFC"/>
    <w:rsid w:val="00C35FDB"/>
    <w:rsid w:val="00C3657C"/>
    <w:rsid w:val="00C4326F"/>
    <w:rsid w:val="00C44031"/>
    <w:rsid w:val="00C47D8D"/>
    <w:rsid w:val="00C61D82"/>
    <w:rsid w:val="00C61E66"/>
    <w:rsid w:val="00C640F3"/>
    <w:rsid w:val="00C66F66"/>
    <w:rsid w:val="00C673DA"/>
    <w:rsid w:val="00C84EA3"/>
    <w:rsid w:val="00C922E7"/>
    <w:rsid w:val="00C94D6C"/>
    <w:rsid w:val="00CA495E"/>
    <w:rsid w:val="00CA78BD"/>
    <w:rsid w:val="00CB1D1E"/>
    <w:rsid w:val="00CB2754"/>
    <w:rsid w:val="00CB2D98"/>
    <w:rsid w:val="00CB4015"/>
    <w:rsid w:val="00CB4269"/>
    <w:rsid w:val="00CC4D5C"/>
    <w:rsid w:val="00CE0EEA"/>
    <w:rsid w:val="00D01346"/>
    <w:rsid w:val="00D017A1"/>
    <w:rsid w:val="00D01915"/>
    <w:rsid w:val="00D01AAA"/>
    <w:rsid w:val="00D13484"/>
    <w:rsid w:val="00D13A23"/>
    <w:rsid w:val="00D21811"/>
    <w:rsid w:val="00D3314E"/>
    <w:rsid w:val="00D35C0F"/>
    <w:rsid w:val="00D35F86"/>
    <w:rsid w:val="00D42BD4"/>
    <w:rsid w:val="00D438A1"/>
    <w:rsid w:val="00D550E6"/>
    <w:rsid w:val="00D56E9B"/>
    <w:rsid w:val="00D571E4"/>
    <w:rsid w:val="00D6299C"/>
    <w:rsid w:val="00D82CA7"/>
    <w:rsid w:val="00DA02F3"/>
    <w:rsid w:val="00DA3532"/>
    <w:rsid w:val="00DB05D9"/>
    <w:rsid w:val="00DB413A"/>
    <w:rsid w:val="00DE070D"/>
    <w:rsid w:val="00DE7397"/>
    <w:rsid w:val="00DF2AE5"/>
    <w:rsid w:val="00DF3F74"/>
    <w:rsid w:val="00DF562E"/>
    <w:rsid w:val="00E02978"/>
    <w:rsid w:val="00E26DB0"/>
    <w:rsid w:val="00E4201A"/>
    <w:rsid w:val="00E52906"/>
    <w:rsid w:val="00E54C5D"/>
    <w:rsid w:val="00E56E19"/>
    <w:rsid w:val="00E6655E"/>
    <w:rsid w:val="00E74EFA"/>
    <w:rsid w:val="00E760D7"/>
    <w:rsid w:val="00E777B3"/>
    <w:rsid w:val="00E91FD2"/>
    <w:rsid w:val="00EA7E30"/>
    <w:rsid w:val="00EB079A"/>
    <w:rsid w:val="00EC063C"/>
    <w:rsid w:val="00EC70EF"/>
    <w:rsid w:val="00ED1BF2"/>
    <w:rsid w:val="00ED1CCB"/>
    <w:rsid w:val="00ED3021"/>
    <w:rsid w:val="00ED5A97"/>
    <w:rsid w:val="00ED5E57"/>
    <w:rsid w:val="00EF314F"/>
    <w:rsid w:val="00F053EE"/>
    <w:rsid w:val="00F164DC"/>
    <w:rsid w:val="00F17D3F"/>
    <w:rsid w:val="00F20681"/>
    <w:rsid w:val="00F21FC5"/>
    <w:rsid w:val="00F22BB7"/>
    <w:rsid w:val="00F31A9B"/>
    <w:rsid w:val="00F35477"/>
    <w:rsid w:val="00F3605C"/>
    <w:rsid w:val="00F52010"/>
    <w:rsid w:val="00F520B1"/>
    <w:rsid w:val="00F64858"/>
    <w:rsid w:val="00F73401"/>
    <w:rsid w:val="00F7389D"/>
    <w:rsid w:val="00F76C45"/>
    <w:rsid w:val="00F91426"/>
    <w:rsid w:val="00F92DB5"/>
    <w:rsid w:val="00F93A2B"/>
    <w:rsid w:val="00F96B56"/>
    <w:rsid w:val="00FA7FD6"/>
    <w:rsid w:val="00FB0D4B"/>
    <w:rsid w:val="00FB4698"/>
    <w:rsid w:val="00FC3827"/>
    <w:rsid w:val="00FC7DF9"/>
    <w:rsid w:val="00FD1BF8"/>
    <w:rsid w:val="00FE5384"/>
    <w:rsid w:val="00FE7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1E041"/>
  <w15:docId w15:val="{D453C29C-FBF3-4862-97F6-C73515E4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paragraph" w:styleId="NormalWeb">
    <w:name w:val="Normal (Web)"/>
    <w:basedOn w:val="Normal"/>
    <w:uiPriority w:val="99"/>
    <w:unhideWhenUsed/>
    <w:rsid w:val="008462BF"/>
    <w:pPr>
      <w:spacing w:before="100" w:beforeAutospacing="1" w:after="100" w:afterAutospacing="1"/>
      <w:jc w:val="left"/>
    </w:pPr>
    <w:rPr>
      <w:szCs w:val="24"/>
    </w:rPr>
  </w:style>
  <w:style w:type="paragraph" w:styleId="Notedebasdepage">
    <w:name w:val="footnote text"/>
    <w:basedOn w:val="Normal"/>
    <w:link w:val="NotedebasdepageCar"/>
    <w:rsid w:val="00B46D7F"/>
    <w:rPr>
      <w:sz w:val="20"/>
    </w:rPr>
  </w:style>
  <w:style w:type="character" w:customStyle="1" w:styleId="NotedebasdepageCar">
    <w:name w:val="Note de bas de page Car"/>
    <w:basedOn w:val="Policepardfaut"/>
    <w:link w:val="Notedebasdepage"/>
    <w:rsid w:val="00B46D7F"/>
  </w:style>
  <w:style w:type="character" w:styleId="Appelnotedebasdep">
    <w:name w:val="footnote reference"/>
    <w:basedOn w:val="Policepardfaut"/>
    <w:rsid w:val="00B46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80784">
      <w:bodyDiv w:val="1"/>
      <w:marLeft w:val="0"/>
      <w:marRight w:val="0"/>
      <w:marTop w:val="0"/>
      <w:marBottom w:val="0"/>
      <w:divBdr>
        <w:top w:val="none" w:sz="0" w:space="0" w:color="auto"/>
        <w:left w:val="none" w:sz="0" w:space="0" w:color="auto"/>
        <w:bottom w:val="none" w:sz="0" w:space="0" w:color="auto"/>
        <w:right w:val="none" w:sz="0" w:space="0" w:color="auto"/>
      </w:divBdr>
    </w:div>
    <w:div w:id="417872546">
      <w:bodyDiv w:val="1"/>
      <w:marLeft w:val="0"/>
      <w:marRight w:val="0"/>
      <w:marTop w:val="0"/>
      <w:marBottom w:val="0"/>
      <w:divBdr>
        <w:top w:val="none" w:sz="0" w:space="0" w:color="auto"/>
        <w:left w:val="none" w:sz="0" w:space="0" w:color="auto"/>
        <w:bottom w:val="none" w:sz="0" w:space="0" w:color="auto"/>
        <w:right w:val="none" w:sz="0" w:space="0" w:color="auto"/>
      </w:divBdr>
    </w:div>
    <w:div w:id="497311967">
      <w:bodyDiv w:val="1"/>
      <w:marLeft w:val="0"/>
      <w:marRight w:val="0"/>
      <w:marTop w:val="0"/>
      <w:marBottom w:val="0"/>
      <w:divBdr>
        <w:top w:val="none" w:sz="0" w:space="0" w:color="auto"/>
        <w:left w:val="none" w:sz="0" w:space="0" w:color="auto"/>
        <w:bottom w:val="none" w:sz="0" w:space="0" w:color="auto"/>
        <w:right w:val="none" w:sz="0" w:space="0" w:color="auto"/>
      </w:divBdr>
    </w:div>
    <w:div w:id="55385468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721636450">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67679737">
      <w:bodyDiv w:val="1"/>
      <w:marLeft w:val="0"/>
      <w:marRight w:val="0"/>
      <w:marTop w:val="0"/>
      <w:marBottom w:val="0"/>
      <w:divBdr>
        <w:top w:val="none" w:sz="0" w:space="0" w:color="auto"/>
        <w:left w:val="none" w:sz="0" w:space="0" w:color="auto"/>
        <w:bottom w:val="none" w:sz="0" w:space="0" w:color="auto"/>
        <w:right w:val="none" w:sz="0" w:space="0" w:color="auto"/>
      </w:divBdr>
    </w:div>
    <w:div w:id="18810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1430</Words>
  <Characters>7870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2020-10-04T18:50:00Z</dcterms:created>
  <dcterms:modified xsi:type="dcterms:W3CDTF">2020-10-04T18:50:00Z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121578834</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