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8470" w14:textId="77777777" w:rsidR="007B458A" w:rsidRPr="00054FE7" w:rsidRDefault="007B458A" w:rsidP="007B458A">
      <w:pPr>
        <w:pStyle w:val="Normalsansretrait"/>
      </w:pPr>
    </w:p>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2BE5DDC6" w14:textId="77777777" w:rsidR="00D73385" w:rsidRPr="000C5F9A" w:rsidRDefault="00D73385" w:rsidP="00D7338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7AA87B57" w14:textId="77777777" w:rsidR="00B17CB2" w:rsidRPr="00072E55" w:rsidRDefault="00B17CB2" w:rsidP="00B17CB2">
      <w:r w:rsidRPr="00072E55">
        <w:rPr>
          <w:b/>
          <w:bCs/>
          <w:u w:val="single"/>
        </w:rPr>
        <w:t>Ayant pour avocat constitué</w:t>
      </w:r>
      <w:r w:rsidRPr="00072E55">
        <w:t xml:space="preserve"> :</w:t>
      </w:r>
    </w:p>
    <w:p w14:paraId="2C90C4A6" w14:textId="77777777" w:rsidR="00B17CB2" w:rsidRPr="00072E55" w:rsidRDefault="00B17CB2" w:rsidP="00B17CB2"/>
    <w:p w14:paraId="48D4DA83"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28CFB500" w14:textId="77777777" w:rsidR="00B17CB2" w:rsidRPr="00072E55" w:rsidRDefault="00B17CB2" w:rsidP="00B17CB2"/>
    <w:p w14:paraId="435F7992" w14:textId="77777777" w:rsidR="00B17CB2" w:rsidRPr="00072E55" w:rsidRDefault="00B17CB2" w:rsidP="00B17CB2">
      <w:r w:rsidRPr="00072E55">
        <w:t>Au cabinet duquel il est fait élection de domicile et qui se constitue sur la présente assignation et ses suites</w:t>
      </w:r>
    </w:p>
    <w:p w14:paraId="40C7B533" w14:textId="77777777" w:rsidR="00B17CB2" w:rsidRPr="00072E55" w:rsidRDefault="00B17CB2" w:rsidP="00B17CB2"/>
    <w:p w14:paraId="487F333A" w14:textId="77777777" w:rsidR="00B17CB2" w:rsidRPr="00072E55" w:rsidRDefault="00B17CB2" w:rsidP="00B17CB2">
      <w:pPr>
        <w:jc w:val="center"/>
      </w:pPr>
      <w:r w:rsidRPr="00072E55">
        <w:rPr>
          <w:b/>
          <w:bCs/>
        </w:rPr>
        <w:t>[</w:t>
      </w:r>
      <w:r w:rsidRPr="00072E55">
        <w:rPr>
          <w:b/>
          <w:bCs/>
          <w:i/>
          <w:iCs/>
        </w:rPr>
        <w:t>Si postulation</w:t>
      </w:r>
      <w:r w:rsidRPr="00072E55">
        <w:rPr>
          <w:b/>
          <w:bCs/>
        </w:rPr>
        <w:t>]</w:t>
      </w:r>
    </w:p>
    <w:p w14:paraId="52DD1FC5" w14:textId="77777777" w:rsidR="00B17CB2" w:rsidRPr="00072E55" w:rsidRDefault="00B17CB2" w:rsidP="00B17CB2"/>
    <w:p w14:paraId="0818B165" w14:textId="77777777" w:rsidR="00B17CB2" w:rsidRPr="00072E55" w:rsidRDefault="00B17CB2" w:rsidP="00B17CB2">
      <w:r w:rsidRPr="00072E55">
        <w:rPr>
          <w:b/>
          <w:bCs/>
          <w:u w:val="single"/>
        </w:rPr>
        <w:t>Ayant pour avocat plaidant</w:t>
      </w:r>
      <w:r w:rsidRPr="00072E55">
        <w:t> :</w:t>
      </w:r>
    </w:p>
    <w:p w14:paraId="365A2797" w14:textId="77777777" w:rsidR="00B17CB2" w:rsidRPr="00072E55" w:rsidRDefault="00B17CB2" w:rsidP="00B17CB2"/>
    <w:p w14:paraId="3BAD92AA" w14:textId="77777777" w:rsidR="00B17CB2" w:rsidRPr="00072E55" w:rsidRDefault="00B17CB2" w:rsidP="00B17CB2">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187689AD" w14:textId="77777777" w:rsidR="00B17CB2" w:rsidRPr="000C5F9A" w:rsidRDefault="00B17CB2" w:rsidP="00B17CB2">
      <w:pPr>
        <w:jc w:val="center"/>
        <w:rPr>
          <w:b/>
        </w:rPr>
      </w:pPr>
      <w:r w:rsidRPr="000C5F9A">
        <w:rPr>
          <w:b/>
        </w:rPr>
        <w:t xml:space="preserve">Par-devant le </w:t>
      </w:r>
      <w:r>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0499D62D" w14:textId="77777777" w:rsidR="00AF0331" w:rsidRDefault="00AF0331" w:rsidP="007B458A"/>
    <w:p w14:paraId="1CBA2376" w14:textId="77777777" w:rsidR="00C26FFC" w:rsidRDefault="00C26FFC" w:rsidP="007B458A"/>
    <w:p w14:paraId="2BEF38AA" w14:textId="77777777" w:rsidR="00C26FFC" w:rsidRPr="00C26FFC" w:rsidRDefault="00C26FFC" w:rsidP="007B458A">
      <w:pPr>
        <w:rPr>
          <w:b/>
          <w:u w:val="single"/>
        </w:rPr>
      </w:pPr>
      <w:r w:rsidRPr="00C26FFC">
        <w:rPr>
          <w:b/>
          <w:u w:val="single"/>
        </w:rPr>
        <w:t>ET L’INFORME :</w:t>
      </w:r>
    </w:p>
    <w:p w14:paraId="04226BEA" w14:textId="77777777" w:rsidR="009D7087" w:rsidRPr="000C5F9A" w:rsidRDefault="009D7087" w:rsidP="009D7087"/>
    <w:p w14:paraId="3792A8BB" w14:textId="77777777" w:rsidR="009D7087" w:rsidRPr="000C5F9A" w:rsidRDefault="009D7087" w:rsidP="009D7087">
      <w:r w:rsidRPr="000C5F9A">
        <w:t>Qu’un procès lui est intenté pour les raisons exposées ci-après.</w:t>
      </w:r>
    </w:p>
    <w:p w14:paraId="105FD4AB" w14:textId="77777777" w:rsidR="009D7087" w:rsidRPr="000C5F9A" w:rsidRDefault="009D7087" w:rsidP="009D7087"/>
    <w:p w14:paraId="476E6994" w14:textId="77777777" w:rsidR="009D7087" w:rsidRPr="000C5F9A" w:rsidRDefault="009D7087" w:rsidP="009D7087"/>
    <w:p w14:paraId="71D53B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C4D8EC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666AAA53" w14:textId="20A24B26" w:rsidR="009D7087"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0D29BAFD" w14:textId="14F728A5" w:rsidR="00B37FA4" w:rsidRDefault="00B37FA4" w:rsidP="009D7087">
      <w:pPr>
        <w:pBdr>
          <w:top w:val="single" w:sz="4" w:space="1" w:color="auto"/>
          <w:left w:val="single" w:sz="4" w:space="1" w:color="auto"/>
          <w:bottom w:val="single" w:sz="4" w:space="1" w:color="auto"/>
          <w:right w:val="single" w:sz="4" w:space="1" w:color="auto"/>
        </w:pBdr>
        <w:shd w:val="clear" w:color="auto" w:fill="E7E6E6" w:themeFill="background2"/>
      </w:pPr>
    </w:p>
    <w:p w14:paraId="68DF0646" w14:textId="322E5D3B" w:rsidR="00B37FA4" w:rsidRPr="000C5F9A" w:rsidRDefault="00B37FA4" w:rsidP="009D7087">
      <w:pPr>
        <w:pBdr>
          <w:top w:val="single" w:sz="4" w:space="1" w:color="auto"/>
          <w:left w:val="single" w:sz="4" w:space="1" w:color="auto"/>
          <w:bottom w:val="single" w:sz="4" w:space="1" w:color="auto"/>
          <w:right w:val="single" w:sz="4" w:space="1" w:color="auto"/>
        </w:pBdr>
        <w:shd w:val="clear" w:color="auto" w:fill="E7E6E6" w:themeFill="background2"/>
      </w:pPr>
      <w:r>
        <w:t>Toutefois, si l'assignation lui est délivrée dans un délai inférieur ou égal à quinze jours avant la date de l'audience, il peut constituer avocat jusqu'à l'audience.</w:t>
      </w:r>
    </w:p>
    <w:p w14:paraId="25152A0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37FA8D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22035B7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pPr>
    </w:p>
    <w:p w14:paraId="75D888D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F07A60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lastRenderedPageBreak/>
        <w:t>Il est, par ailleurs, rappelé les articles de la loi n° 71-1130 du 31 décembre 1971 reproduits ci-après</w:t>
      </w:r>
      <w:r w:rsidRPr="000C5F9A">
        <w:rPr>
          <w:b/>
          <w:szCs w:val="24"/>
        </w:rPr>
        <w:t> :</w:t>
      </w:r>
    </w:p>
    <w:p w14:paraId="337964A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1691F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EB696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937941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4394A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24E5BB7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C56294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307AB9E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3B7BD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580B7AB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B6EB52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7127DB9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211F8A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521B5E7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F04C0B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622E7A"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759E043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A14A29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14AEA1B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A7EFD6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44CBAE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8038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63DBE95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693C19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6D778C6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E5272F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5C11008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34E78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46A6828"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2AB13B"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1DDDF116"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76ABD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71AC1313"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164BF4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10AFEE7"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DE1C45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393681C5"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1D2A92"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dispositions des articles 640 à 642 sont également applicables aux délais dans lesquels les inscriptions et autres formalités de publicité doivent être opérées.</w:t>
      </w:r>
    </w:p>
    <w:p w14:paraId="28F7123C"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83508E"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DB61960"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83DC9"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77670D8D"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77FC9A4"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0C67765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832BDD1" w14:textId="77777777" w:rsidR="009D7087" w:rsidRPr="000C5F9A" w:rsidRDefault="009D7087" w:rsidP="009D7087">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DA8E433" w14:textId="77777777" w:rsidR="009D7087" w:rsidRPr="000C5F9A" w:rsidRDefault="009D7087" w:rsidP="009D7087">
      <w:pPr>
        <w:shd w:val="clear" w:color="auto" w:fill="FFFFFF" w:themeFill="background1"/>
        <w:rPr>
          <w:i/>
          <w:sz w:val="22"/>
          <w:szCs w:val="22"/>
        </w:rPr>
      </w:pPr>
    </w:p>
    <w:p w14:paraId="63475A4F" w14:textId="77777777" w:rsidR="009D7087" w:rsidRPr="000C5F9A" w:rsidRDefault="009D7087" w:rsidP="009D7087">
      <w:pPr>
        <w:shd w:val="clear" w:color="auto" w:fill="FFFFFF" w:themeFill="background1"/>
        <w:rPr>
          <w:i/>
          <w:sz w:val="22"/>
          <w:szCs w:val="22"/>
        </w:rPr>
      </w:pPr>
    </w:p>
    <w:p w14:paraId="4360641D" w14:textId="77777777" w:rsidR="009D7087" w:rsidRPr="000C5F9A" w:rsidRDefault="009D7087" w:rsidP="009D7087">
      <w:pPr>
        <w:rPr>
          <w:b/>
        </w:rPr>
      </w:pPr>
      <w:r w:rsidRPr="000C5F9A">
        <w:rPr>
          <w:b/>
          <w:u w:val="single"/>
        </w:rPr>
        <w:t>Il est enfin indiqué au défendeur, en application des articles 56 et 752 du Code de procédure civile</w:t>
      </w:r>
      <w:r w:rsidRPr="000C5F9A">
        <w:rPr>
          <w:b/>
        </w:rPr>
        <w:t> :</w:t>
      </w:r>
    </w:p>
    <w:p w14:paraId="63ED7716" w14:textId="77777777" w:rsidR="009D7087" w:rsidRPr="000C5F9A" w:rsidRDefault="009D7087" w:rsidP="009D7087"/>
    <w:p w14:paraId="27FE7CEE" w14:textId="77777777" w:rsidR="009D7087" w:rsidRPr="000C5F9A" w:rsidRDefault="009D7087" w:rsidP="009D7087">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690B8C8D" w14:textId="77777777" w:rsidR="009D7087" w:rsidRPr="000C5F9A" w:rsidRDefault="009D7087" w:rsidP="009D7087"/>
    <w:p w14:paraId="7B1BF21C" w14:textId="77777777" w:rsidR="009D7087" w:rsidRPr="000C5F9A" w:rsidRDefault="009D7087" w:rsidP="009D7087">
      <w:r w:rsidRPr="000C5F9A">
        <w:t>Que les pièces sur lesquelles la demande est fondée sont visées et jointes en fin d’acte selon bordereau.</w:t>
      </w:r>
    </w:p>
    <w:p w14:paraId="6EED3D24" w14:textId="77777777" w:rsidR="004731E2" w:rsidRDefault="004731E2" w:rsidP="007B458A">
      <w:r>
        <w:br w:type="page"/>
      </w:r>
    </w:p>
    <w:p w14:paraId="1E4F8A9D"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6C855850" w14:textId="77777777" w:rsidR="005536B2" w:rsidRDefault="005536B2" w:rsidP="005536B2">
      <w:pPr>
        <w:rPr>
          <w:highlight w:val="yellow"/>
        </w:rPr>
      </w:pPr>
    </w:p>
    <w:p w14:paraId="5299E681" w14:textId="77777777" w:rsidR="005536B2" w:rsidRDefault="005536B2" w:rsidP="005536B2">
      <w:r w:rsidRPr="005536B2">
        <w:rPr>
          <w:i/>
        </w:rPr>
        <w:t>[nom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2370E314"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C35FDB" w:rsidRDefault="00FE6154" w:rsidP="00FE6154">
      <w:pPr>
        <w:rPr>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1F0F568B" w:rsidR="00C35FDB" w:rsidRDefault="00C35FDB" w:rsidP="007B458A">
      <w:r>
        <w:t xml:space="preserve">Il est demandé au </w:t>
      </w:r>
      <w:r w:rsidR="003D6B0C">
        <w:t xml:space="preserve">Président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0F184315" w:rsidR="008A1E64" w:rsidRPr="00FE6154" w:rsidRDefault="00FE6154" w:rsidP="00FE6154">
      <w:pPr>
        <w:pStyle w:val="Paragraphedeliste"/>
        <w:numPr>
          <w:ilvl w:val="0"/>
          <w:numId w:val="9"/>
        </w:numPr>
        <w:rPr>
          <w:b/>
        </w:rPr>
      </w:pPr>
      <w:r>
        <w:rPr>
          <w:b/>
        </w:rPr>
        <w:t>RÉTRACTER</w:t>
      </w:r>
      <w:r>
        <w:t xml:space="preserve"> l’ordonnance rendue le </w:t>
      </w:r>
      <w:r w:rsidRPr="00FE6154">
        <w:rPr>
          <w:i/>
        </w:rPr>
        <w:t>[date]</w:t>
      </w:r>
      <w:r>
        <w:t xml:space="preserve"> par le Président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6D48454C" w:rsidR="00FE6154" w:rsidRPr="00FE6154" w:rsidRDefault="00FE6154" w:rsidP="00FE6154">
      <w:pPr>
        <w:pStyle w:val="Paragraphedeliste"/>
        <w:numPr>
          <w:ilvl w:val="0"/>
          <w:numId w:val="9"/>
        </w:numPr>
        <w:rPr>
          <w:b/>
        </w:rPr>
      </w:pPr>
      <w:r w:rsidRPr="00FE6154">
        <w:rPr>
          <w:b/>
        </w:rPr>
        <w:t>MODIFIER</w:t>
      </w:r>
      <w:r>
        <w:t xml:space="preserve"> l’ordonnance rendue le </w:t>
      </w:r>
      <w:r w:rsidRPr="00FE6154">
        <w:rPr>
          <w:i/>
        </w:rPr>
        <w:t>[date]</w:t>
      </w:r>
      <w:r>
        <w:t xml:space="preserve"> par le Président 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2EE5" w14:textId="77777777" w:rsidR="00F27A33" w:rsidRDefault="00F27A33">
      <w:r>
        <w:separator/>
      </w:r>
    </w:p>
  </w:endnote>
  <w:endnote w:type="continuationSeparator" w:id="0">
    <w:p w14:paraId="2816F463" w14:textId="77777777" w:rsidR="00F27A33" w:rsidRDefault="00F2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1795" w14:textId="77777777" w:rsidR="00F27A33" w:rsidRDefault="00F27A33">
      <w:r>
        <w:separator/>
      </w:r>
    </w:p>
  </w:footnote>
  <w:footnote w:type="continuationSeparator" w:id="0">
    <w:p w14:paraId="64A4340F" w14:textId="77777777" w:rsidR="00F27A33" w:rsidRDefault="00F2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F35EA"/>
    <w:rsid w:val="008117A5"/>
    <w:rsid w:val="00814019"/>
    <w:rsid w:val="00814429"/>
    <w:rsid w:val="00817314"/>
    <w:rsid w:val="00823261"/>
    <w:rsid w:val="00826A42"/>
    <w:rsid w:val="00830861"/>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17CB2"/>
    <w:rsid w:val="00B2262C"/>
    <w:rsid w:val="00B2317E"/>
    <w:rsid w:val="00B35DB8"/>
    <w:rsid w:val="00B37FA4"/>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27A33"/>
    <w:rsid w:val="00F35477"/>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9698-2366-4AB9-9B31-6EB5A2DB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1782</Words>
  <Characters>9806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9</cp:revision>
  <cp:lastPrinted>2018-05-24T19:57:00Z</cp:lastPrinted>
  <dcterms:created xsi:type="dcterms:W3CDTF">2020-04-22T12:23:00Z</dcterms:created>
  <dcterms:modified xsi:type="dcterms:W3CDTF">2021-10-24T22:04:00Z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