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38C6D8F3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 xml:space="preserve">LE </w:t>
      </w:r>
      <w:r w:rsidR="00E64461">
        <w:rPr>
          <w:b/>
          <w:sz w:val="32"/>
          <w:szCs w:val="32"/>
        </w:rPr>
        <w:t>PRÉSIDENT PR</w:t>
      </w:r>
      <w:r w:rsidR="00E64461">
        <w:rPr>
          <w:rFonts w:cs="Times New Roman"/>
          <w:b/>
          <w:sz w:val="32"/>
          <w:szCs w:val="32"/>
        </w:rPr>
        <w:t>È</w:t>
      </w:r>
      <w:r w:rsidR="00E64461">
        <w:rPr>
          <w:b/>
          <w:sz w:val="32"/>
          <w:szCs w:val="32"/>
        </w:rPr>
        <w:t xml:space="preserve">S LE </w:t>
      </w:r>
      <w:r w:rsidR="00982D1F">
        <w:rPr>
          <w:b/>
          <w:sz w:val="32"/>
          <w:szCs w:val="32"/>
        </w:rPr>
        <w:t>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agissant poursuites et diligences de ses représentants légaux domiciliés, en cette </w:t>
      </w:r>
      <w:proofErr w:type="gramStart"/>
      <w:r>
        <w:t>qualité</w:t>
      </w:r>
      <w:proofErr w:type="gramEnd"/>
      <w:r>
        <w:t>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2D1B808E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E64461">
        <w:t xml:space="preserve">Président près le </w:t>
      </w:r>
      <w:r w:rsidR="00982D1F">
        <w:t xml:space="preserve">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 xml:space="preserve">Bon pour acquiescement </w:t>
      </w:r>
      <w:proofErr w:type="gramStart"/>
      <w:r w:rsidRPr="003D1C01">
        <w:rPr>
          <w:i/>
        </w:rPr>
        <w:t>sans réserves</w:t>
      </w:r>
      <w:proofErr w:type="gramEnd"/>
      <w:r w:rsidRPr="003D1C01">
        <w:rPr>
          <w:i/>
        </w:rPr>
        <w:t xml:space="preserve">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54048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25D7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D7E2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64461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56E96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2</cp:revision>
  <cp:lastPrinted>2018-12-27T11:23:00Z</cp:lastPrinted>
  <dcterms:created xsi:type="dcterms:W3CDTF">2020-10-19T21:33:00Z</dcterms:created>
  <dcterms:modified xsi:type="dcterms:W3CDTF">2020-10-19T21:33:00Z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