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7C0C2" w14:textId="77777777" w:rsidR="00AA1B57" w:rsidRDefault="00AA1B57" w:rsidP="004C17BE">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32"/>
          <w:szCs w:val="32"/>
        </w:rPr>
      </w:pPr>
    </w:p>
    <w:p w14:paraId="51BAC26B" w14:textId="77777777" w:rsidR="006678BE" w:rsidRDefault="0006170A" w:rsidP="004C17BE">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32"/>
          <w:szCs w:val="32"/>
        </w:rPr>
      </w:pPr>
      <w:r>
        <w:rPr>
          <w:b/>
          <w:sz w:val="32"/>
          <w:szCs w:val="32"/>
        </w:rPr>
        <w:t xml:space="preserve">REQUÊTE AUX FINS </w:t>
      </w:r>
      <w:r w:rsidR="006678BE">
        <w:rPr>
          <w:b/>
          <w:sz w:val="32"/>
          <w:szCs w:val="32"/>
        </w:rPr>
        <w:t xml:space="preserve">D’ÊTRE AUTORISÉ </w:t>
      </w:r>
    </w:p>
    <w:p w14:paraId="04C16B1A" w14:textId="77777777" w:rsidR="005414B1" w:rsidRPr="004C17BE" w:rsidRDefault="006678BE" w:rsidP="004C17BE">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32"/>
          <w:szCs w:val="32"/>
        </w:rPr>
      </w:pPr>
      <w:r>
        <w:rPr>
          <w:rFonts w:cs="Times New Roman"/>
          <w:b/>
          <w:sz w:val="32"/>
          <w:szCs w:val="32"/>
        </w:rPr>
        <w:t>À</w:t>
      </w:r>
      <w:r>
        <w:rPr>
          <w:b/>
          <w:sz w:val="32"/>
          <w:szCs w:val="32"/>
        </w:rPr>
        <w:t xml:space="preserve"> ASSIGNER </w:t>
      </w:r>
      <w:r>
        <w:rPr>
          <w:rFonts w:cs="Times New Roman"/>
          <w:b/>
          <w:sz w:val="32"/>
          <w:szCs w:val="32"/>
        </w:rPr>
        <w:t>À JOUR FIXE</w:t>
      </w:r>
    </w:p>
    <w:p w14:paraId="0B366AF6" w14:textId="77777777" w:rsidR="005414B1" w:rsidRDefault="006678BE" w:rsidP="004C17BE">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32"/>
          <w:szCs w:val="32"/>
        </w:rPr>
      </w:pPr>
      <w:r>
        <w:rPr>
          <w:b/>
          <w:sz w:val="32"/>
          <w:szCs w:val="32"/>
        </w:rPr>
        <w:t>PAR-DEVANT LE PRÉSIDENT PR</w:t>
      </w:r>
      <w:r>
        <w:rPr>
          <w:rFonts w:cs="Times New Roman"/>
          <w:b/>
          <w:sz w:val="32"/>
          <w:szCs w:val="32"/>
        </w:rPr>
        <w:t>È</w:t>
      </w:r>
      <w:r>
        <w:rPr>
          <w:b/>
          <w:sz w:val="32"/>
          <w:szCs w:val="32"/>
        </w:rPr>
        <w:t>S LE</w:t>
      </w:r>
      <w:r w:rsidR="005414B1" w:rsidRPr="004C17BE">
        <w:rPr>
          <w:b/>
          <w:sz w:val="32"/>
          <w:szCs w:val="32"/>
        </w:rPr>
        <w:t xml:space="preserve"> TRIBUNAL DE GRANDE INSTANCE DE</w:t>
      </w:r>
      <w:r w:rsidR="004C17BE">
        <w:rPr>
          <w:b/>
          <w:sz w:val="32"/>
          <w:szCs w:val="32"/>
        </w:rPr>
        <w:t xml:space="preserve"> </w:t>
      </w:r>
      <w:r w:rsidR="004E60AA">
        <w:rPr>
          <w:b/>
          <w:sz w:val="32"/>
          <w:szCs w:val="32"/>
        </w:rPr>
        <w:t>[…]</w:t>
      </w:r>
    </w:p>
    <w:p w14:paraId="41B220C8" w14:textId="77777777" w:rsidR="00AA1B57" w:rsidRDefault="00AA1B57" w:rsidP="004C17BE">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32"/>
          <w:szCs w:val="32"/>
        </w:rPr>
      </w:pPr>
    </w:p>
    <w:p w14:paraId="69A06215" w14:textId="77777777" w:rsidR="002E7DA2" w:rsidRDefault="002E7DA2" w:rsidP="004C17BE">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8"/>
          <w:szCs w:val="28"/>
        </w:rPr>
      </w:pPr>
      <w:r w:rsidRPr="00AA1B57">
        <w:rPr>
          <w:b/>
          <w:sz w:val="28"/>
          <w:szCs w:val="28"/>
        </w:rPr>
        <w:t>(</w:t>
      </w:r>
      <w:r w:rsidR="006678BE">
        <w:rPr>
          <w:b/>
          <w:i/>
          <w:sz w:val="28"/>
          <w:szCs w:val="28"/>
        </w:rPr>
        <w:t>Article 788</w:t>
      </w:r>
      <w:r w:rsidRPr="00AA1B57">
        <w:rPr>
          <w:b/>
          <w:i/>
          <w:sz w:val="28"/>
          <w:szCs w:val="28"/>
        </w:rPr>
        <w:t xml:space="preserve"> du </w:t>
      </w:r>
      <w:r w:rsidR="009D7562" w:rsidRPr="00AA1B57">
        <w:rPr>
          <w:b/>
          <w:i/>
          <w:sz w:val="28"/>
          <w:szCs w:val="28"/>
        </w:rPr>
        <w:t>Code de procédure civile</w:t>
      </w:r>
      <w:r w:rsidR="009D7562" w:rsidRPr="00AA1B57">
        <w:rPr>
          <w:b/>
          <w:sz w:val="28"/>
          <w:szCs w:val="28"/>
        </w:rPr>
        <w:t>)</w:t>
      </w:r>
    </w:p>
    <w:p w14:paraId="48DFC021" w14:textId="77777777" w:rsidR="00AA1B57" w:rsidRPr="00AA1B57" w:rsidRDefault="00AA1B57" w:rsidP="004C17BE">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8"/>
          <w:szCs w:val="28"/>
        </w:rPr>
      </w:pPr>
    </w:p>
    <w:p w14:paraId="4ADA9F88" w14:textId="77777777" w:rsidR="005414B1" w:rsidRPr="00AA1B57" w:rsidRDefault="005414B1" w:rsidP="004D571A">
      <w:pPr>
        <w:jc w:val="both"/>
        <w:rPr>
          <w:sz w:val="28"/>
          <w:szCs w:val="28"/>
        </w:rPr>
      </w:pPr>
    </w:p>
    <w:p w14:paraId="402713AD" w14:textId="77777777" w:rsidR="005414B1" w:rsidRDefault="005414B1" w:rsidP="004D571A">
      <w:pPr>
        <w:jc w:val="both"/>
      </w:pPr>
    </w:p>
    <w:p w14:paraId="362AA393" w14:textId="77777777" w:rsidR="00AA1B57" w:rsidRDefault="00AA1B57" w:rsidP="004D571A">
      <w:pPr>
        <w:jc w:val="both"/>
      </w:pPr>
    </w:p>
    <w:p w14:paraId="1CD1FC12" w14:textId="77777777" w:rsidR="00292B98" w:rsidRDefault="00292B98" w:rsidP="004D571A">
      <w:pPr>
        <w:jc w:val="both"/>
      </w:pPr>
    </w:p>
    <w:p w14:paraId="3EC004D2" w14:textId="0307073C" w:rsidR="005414B1" w:rsidRPr="004C17BE" w:rsidRDefault="001851C7" w:rsidP="004D571A">
      <w:pPr>
        <w:jc w:val="both"/>
        <w:rPr>
          <w:b/>
        </w:rPr>
      </w:pPr>
      <w:r>
        <w:rPr>
          <w:b/>
          <w:u w:val="single"/>
        </w:rPr>
        <w:t>À</w:t>
      </w:r>
      <w:r w:rsidR="004E771C" w:rsidRPr="00E03497">
        <w:rPr>
          <w:b/>
          <w:u w:val="single"/>
        </w:rPr>
        <w:t xml:space="preserve"> LA REQUÊTE DE</w:t>
      </w:r>
      <w:r w:rsidR="005414B1" w:rsidRPr="004C17BE">
        <w:rPr>
          <w:b/>
        </w:rPr>
        <w:t xml:space="preserve"> : </w:t>
      </w:r>
    </w:p>
    <w:p w14:paraId="6785D4A9" w14:textId="77777777" w:rsidR="00D77AEE" w:rsidRDefault="00D77AEE" w:rsidP="00D77AEE">
      <w:pPr>
        <w:jc w:val="both"/>
      </w:pPr>
    </w:p>
    <w:p w14:paraId="143C5893" w14:textId="77777777" w:rsidR="00AA1B57" w:rsidRDefault="00AA1B57" w:rsidP="00D77AEE">
      <w:pPr>
        <w:jc w:val="both"/>
        <w:rPr>
          <w:b/>
        </w:rPr>
      </w:pPr>
    </w:p>
    <w:p w14:paraId="6A1EB892" w14:textId="77777777" w:rsidR="00DA2A59" w:rsidRPr="003A315C" w:rsidRDefault="00DA2A59" w:rsidP="00DA2A59">
      <w:pPr>
        <w:jc w:val="center"/>
        <w:rPr>
          <w:b/>
        </w:rPr>
      </w:pPr>
      <w:r w:rsidRPr="003A315C">
        <w:rPr>
          <w:b/>
        </w:rPr>
        <w:t>[</w:t>
      </w:r>
      <w:r w:rsidRPr="003A315C">
        <w:rPr>
          <w:b/>
          <w:i/>
        </w:rPr>
        <w:t>Si personne physique</w:t>
      </w:r>
      <w:r w:rsidRPr="003A315C">
        <w:rPr>
          <w:b/>
        </w:rPr>
        <w:t>]</w:t>
      </w:r>
    </w:p>
    <w:p w14:paraId="379BA995" w14:textId="77777777" w:rsidR="00DA2A59" w:rsidRDefault="00DA2A59" w:rsidP="00DA2A59">
      <w:pPr>
        <w:rPr>
          <w:b/>
        </w:rPr>
      </w:pPr>
    </w:p>
    <w:p w14:paraId="69C58C39" w14:textId="77777777" w:rsidR="00DA2A59" w:rsidRDefault="00DA2A59" w:rsidP="00CD5594">
      <w:pPr>
        <w:jc w:val="both"/>
      </w:pPr>
      <w:r w:rsidRPr="003A2CF8">
        <w:rPr>
          <w:b/>
        </w:rPr>
        <w:t>M</w:t>
      </w:r>
      <w:r>
        <w:rPr>
          <w:b/>
        </w:rPr>
        <w:t>onsieur</w:t>
      </w:r>
      <w:r w:rsidRPr="003A2CF8">
        <w:rPr>
          <w:b/>
        </w:rPr>
        <w:t xml:space="preserve"> ou </w:t>
      </w:r>
      <w:r>
        <w:rPr>
          <w:b/>
        </w:rPr>
        <w:t>Madame</w:t>
      </w:r>
      <w:r w:rsidRPr="003A2CF8">
        <w:rPr>
          <w:b/>
        </w:rPr>
        <w:t xml:space="preserve"> </w:t>
      </w:r>
      <w:r w:rsidRPr="00470DF8">
        <w:rPr>
          <w:i/>
        </w:rPr>
        <w:t>[nom, prénom]</w:t>
      </w:r>
      <w:r>
        <w:t xml:space="preserve">, né le </w:t>
      </w:r>
      <w:r w:rsidRPr="003C5E7B">
        <w:rPr>
          <w:i/>
        </w:rPr>
        <w:t>[date]</w:t>
      </w:r>
      <w:r>
        <w:t xml:space="preserve">, de nationalité </w:t>
      </w:r>
      <w:r w:rsidRPr="003C5E7B">
        <w:rPr>
          <w:i/>
        </w:rPr>
        <w:t>[pays]</w:t>
      </w:r>
      <w:r>
        <w:t xml:space="preserve">, </w:t>
      </w:r>
      <w:r w:rsidR="002F03A9" w:rsidRPr="00A40AD5">
        <w:rPr>
          <w:i/>
        </w:rPr>
        <w:t>[profession]</w:t>
      </w:r>
      <w:r w:rsidR="002F03A9">
        <w:t xml:space="preserve">, </w:t>
      </w:r>
      <w:r>
        <w:t xml:space="preserve">demeurant à </w:t>
      </w:r>
      <w:r w:rsidRPr="003C5E7B">
        <w:rPr>
          <w:i/>
        </w:rPr>
        <w:t>[adresse]</w:t>
      </w:r>
      <w:r>
        <w:t xml:space="preserve"> </w:t>
      </w:r>
    </w:p>
    <w:p w14:paraId="5AA15167" w14:textId="77777777" w:rsidR="00DA2A59" w:rsidRDefault="00DA2A59" w:rsidP="00DA2A59"/>
    <w:p w14:paraId="79BCCF6E" w14:textId="77777777" w:rsidR="00DA2A59" w:rsidRPr="003A315C" w:rsidRDefault="00DA2A59" w:rsidP="00DA2A59">
      <w:pPr>
        <w:jc w:val="center"/>
        <w:rPr>
          <w:b/>
        </w:rPr>
      </w:pPr>
      <w:r w:rsidRPr="003A315C">
        <w:rPr>
          <w:b/>
        </w:rPr>
        <w:t>[</w:t>
      </w:r>
      <w:r w:rsidRPr="003A315C">
        <w:rPr>
          <w:b/>
          <w:i/>
        </w:rPr>
        <w:t>Si personne morale</w:t>
      </w:r>
      <w:r w:rsidRPr="003A315C">
        <w:rPr>
          <w:b/>
        </w:rPr>
        <w:t>]</w:t>
      </w:r>
    </w:p>
    <w:p w14:paraId="5B6EA832" w14:textId="77777777" w:rsidR="00DA2A59" w:rsidRDefault="00DA2A59" w:rsidP="00DA2A59">
      <w:pPr>
        <w:rPr>
          <w:b/>
        </w:rPr>
      </w:pPr>
    </w:p>
    <w:p w14:paraId="3F375C1B" w14:textId="77777777" w:rsidR="00DA2A59" w:rsidRDefault="00DA2A59" w:rsidP="00DA2A59">
      <w:r w:rsidRPr="003A2CF8">
        <w:rPr>
          <w:b/>
        </w:rPr>
        <w:t>La société</w:t>
      </w:r>
      <w:r>
        <w:t xml:space="preserve"> </w:t>
      </w:r>
      <w:r w:rsidRPr="003C5E7B">
        <w:rPr>
          <w:i/>
        </w:rPr>
        <w:t>[raison sociale]</w:t>
      </w:r>
      <w:r>
        <w:t xml:space="preserve">, </w:t>
      </w:r>
      <w:r w:rsidRPr="003C5E7B">
        <w:rPr>
          <w:i/>
        </w:rPr>
        <w:t>[forme sociale]</w:t>
      </w:r>
      <w:r>
        <w:t xml:space="preserve">, au capital social de </w:t>
      </w:r>
      <w:r w:rsidRPr="003C5E7B">
        <w:rPr>
          <w:i/>
        </w:rPr>
        <w:t>[montant]</w:t>
      </w:r>
      <w:r>
        <w:t xml:space="preserve">, immatriculée au Registre du Commerce et des Sociétés de </w:t>
      </w:r>
      <w:r w:rsidRPr="003C5E7B">
        <w:rPr>
          <w:i/>
        </w:rPr>
        <w:t>[ville]</w:t>
      </w:r>
      <w:r>
        <w:t xml:space="preserve"> sous le numéro </w:t>
      </w:r>
      <w:r w:rsidRPr="003C5E7B">
        <w:rPr>
          <w:i/>
        </w:rPr>
        <w:t>[…]</w:t>
      </w:r>
      <w:r>
        <w:t xml:space="preserve">, dont le siège social est sis </w:t>
      </w:r>
      <w:r w:rsidRPr="003C5E7B">
        <w:rPr>
          <w:i/>
        </w:rPr>
        <w:t>[adresse]</w:t>
      </w:r>
      <w:r>
        <w:t>, agissant poursuites et diligences de ses représentants légaux domiciliés, en cette qualité, audit siège</w:t>
      </w:r>
    </w:p>
    <w:p w14:paraId="49D55EC3" w14:textId="77777777" w:rsidR="00DA2A59" w:rsidRDefault="00DA2A59" w:rsidP="00DA2A59"/>
    <w:p w14:paraId="19A12859" w14:textId="77777777" w:rsidR="00DA2A59" w:rsidRDefault="00DA2A59" w:rsidP="00DA2A59"/>
    <w:p w14:paraId="56959913" w14:textId="77777777" w:rsidR="006678BE" w:rsidRDefault="006678BE" w:rsidP="006678BE">
      <w:r w:rsidRPr="00C640F3">
        <w:rPr>
          <w:b/>
          <w:u w:val="single"/>
        </w:rPr>
        <w:t>Ayant pour avocat</w:t>
      </w:r>
      <w:r>
        <w:rPr>
          <w:b/>
          <w:u w:val="single"/>
        </w:rPr>
        <w:t xml:space="preserve"> constitué</w:t>
      </w:r>
      <w:r>
        <w:t xml:space="preserve"> :</w:t>
      </w:r>
    </w:p>
    <w:p w14:paraId="441E5754" w14:textId="77777777" w:rsidR="006678BE" w:rsidRDefault="006678BE" w:rsidP="006678BE"/>
    <w:p w14:paraId="5B08FACB" w14:textId="77777777" w:rsidR="006678BE" w:rsidRPr="003C5E7B" w:rsidRDefault="006678BE" w:rsidP="006678BE">
      <w:pPr>
        <w:rPr>
          <w:i/>
        </w:rPr>
      </w:pPr>
      <w:r w:rsidRPr="00C640F3">
        <w:rPr>
          <w:b/>
        </w:rPr>
        <w:t xml:space="preserve">Maître </w:t>
      </w:r>
      <w:r w:rsidRPr="003C5E7B">
        <w:rPr>
          <w:b/>
          <w:i/>
        </w:rPr>
        <w:t>[nom</w:t>
      </w:r>
      <w:r>
        <w:rPr>
          <w:b/>
          <w:i/>
        </w:rPr>
        <w:t>, prénom</w:t>
      </w:r>
      <w:r w:rsidRPr="003C5E7B">
        <w:rPr>
          <w:b/>
          <w:i/>
        </w:rPr>
        <w:t>]</w:t>
      </w:r>
      <w:r>
        <w:t xml:space="preserve">, Avocat inscrit au Barreau de </w:t>
      </w:r>
      <w:r w:rsidRPr="003C5E7B">
        <w:rPr>
          <w:i/>
        </w:rPr>
        <w:t>[ville]</w:t>
      </w:r>
      <w:r>
        <w:t xml:space="preserve">, y demeurant </w:t>
      </w:r>
      <w:r w:rsidRPr="003C5E7B">
        <w:rPr>
          <w:i/>
        </w:rPr>
        <w:t>[adresse]</w:t>
      </w:r>
    </w:p>
    <w:p w14:paraId="028A3051" w14:textId="77777777" w:rsidR="006678BE" w:rsidRDefault="006678BE" w:rsidP="006678BE"/>
    <w:p w14:paraId="0A6C3C7D" w14:textId="77777777" w:rsidR="006678BE" w:rsidRPr="00C640F3" w:rsidRDefault="006678BE" w:rsidP="006678BE">
      <w:r>
        <w:t>Au c</w:t>
      </w:r>
      <w:r w:rsidRPr="00D16A3F">
        <w:t xml:space="preserve">abinet duquel il est fait élection de domicile </w:t>
      </w:r>
      <w:r>
        <w:t>et qui se constitue sur la présente assignation et ses suites</w:t>
      </w:r>
    </w:p>
    <w:p w14:paraId="75594F91" w14:textId="77777777" w:rsidR="006678BE" w:rsidRDefault="006678BE" w:rsidP="006678BE"/>
    <w:p w14:paraId="7E4E5B6F" w14:textId="77777777" w:rsidR="006678BE" w:rsidRDefault="006678BE" w:rsidP="006678BE"/>
    <w:p w14:paraId="1F16A64A" w14:textId="77777777" w:rsidR="006678BE" w:rsidRPr="003A315C" w:rsidRDefault="006678BE" w:rsidP="006678BE">
      <w:pPr>
        <w:jc w:val="center"/>
        <w:rPr>
          <w:b/>
          <w:i/>
        </w:rPr>
      </w:pPr>
      <w:r w:rsidRPr="003A315C">
        <w:rPr>
          <w:b/>
        </w:rPr>
        <w:t>[</w:t>
      </w:r>
      <w:r w:rsidRPr="003A315C">
        <w:rPr>
          <w:b/>
          <w:i/>
        </w:rPr>
        <w:t>Si postulation</w:t>
      </w:r>
      <w:r w:rsidRPr="003A315C">
        <w:rPr>
          <w:b/>
        </w:rPr>
        <w:t>]</w:t>
      </w:r>
    </w:p>
    <w:p w14:paraId="42F62D30" w14:textId="77777777" w:rsidR="006678BE" w:rsidRDefault="006678BE" w:rsidP="006678BE"/>
    <w:p w14:paraId="79306F23" w14:textId="77777777" w:rsidR="006678BE" w:rsidRDefault="006678BE" w:rsidP="006678BE">
      <w:r w:rsidRPr="00C640F3">
        <w:rPr>
          <w:b/>
          <w:u w:val="single"/>
        </w:rPr>
        <w:t>Ayant pour avocat plaidant</w:t>
      </w:r>
      <w:r>
        <w:t> :</w:t>
      </w:r>
    </w:p>
    <w:p w14:paraId="522496B6" w14:textId="77777777" w:rsidR="006678BE" w:rsidRDefault="006678BE" w:rsidP="006678BE"/>
    <w:p w14:paraId="60B6ADD7" w14:textId="77777777" w:rsidR="006678BE" w:rsidRDefault="006678BE" w:rsidP="006678BE">
      <w:r w:rsidRPr="00C640F3">
        <w:rPr>
          <w:b/>
        </w:rPr>
        <w:t xml:space="preserve">Maître </w:t>
      </w:r>
      <w:r w:rsidRPr="003C5E7B">
        <w:rPr>
          <w:b/>
          <w:i/>
        </w:rPr>
        <w:t>[nom</w:t>
      </w:r>
      <w:r>
        <w:rPr>
          <w:b/>
          <w:i/>
        </w:rPr>
        <w:t>, prénom</w:t>
      </w:r>
      <w:r w:rsidRPr="003C5E7B">
        <w:rPr>
          <w:b/>
          <w:i/>
        </w:rPr>
        <w:t>]</w:t>
      </w:r>
      <w:r>
        <w:t xml:space="preserve">, Avocat inscrit au Barreau de </w:t>
      </w:r>
      <w:r w:rsidRPr="003C5E7B">
        <w:rPr>
          <w:i/>
        </w:rPr>
        <w:t>[ville]</w:t>
      </w:r>
      <w:r>
        <w:t xml:space="preserve">, y demeurant </w:t>
      </w:r>
      <w:r w:rsidRPr="003C5E7B">
        <w:rPr>
          <w:i/>
        </w:rPr>
        <w:t>[adresse]</w:t>
      </w:r>
    </w:p>
    <w:p w14:paraId="5B37F642" w14:textId="77777777" w:rsidR="006678BE" w:rsidRDefault="006678BE" w:rsidP="006678BE"/>
    <w:p w14:paraId="0CEF2410" w14:textId="77777777" w:rsidR="004C17BE" w:rsidRDefault="004C17BE" w:rsidP="004D571A">
      <w:pPr>
        <w:jc w:val="both"/>
      </w:pPr>
    </w:p>
    <w:p w14:paraId="4D47245F" w14:textId="77777777" w:rsidR="00B775CF" w:rsidRDefault="00B775CF">
      <w:pPr>
        <w:spacing w:after="200" w:line="276" w:lineRule="auto"/>
      </w:pPr>
      <w:r>
        <w:br w:type="page"/>
      </w:r>
    </w:p>
    <w:p w14:paraId="3D4B30F2" w14:textId="77777777" w:rsidR="0089457C" w:rsidRDefault="0089457C" w:rsidP="004D571A">
      <w:pPr>
        <w:jc w:val="both"/>
        <w:rPr>
          <w:b/>
        </w:rPr>
      </w:pPr>
    </w:p>
    <w:p w14:paraId="08A184FD" w14:textId="120F941A" w:rsidR="005414B1" w:rsidRPr="002E7DA2" w:rsidRDefault="001851C7" w:rsidP="004D571A">
      <w:pPr>
        <w:jc w:val="both"/>
        <w:rPr>
          <w:b/>
        </w:rPr>
      </w:pPr>
      <w:r>
        <w:rPr>
          <w:b/>
        </w:rPr>
        <w:t>À</w:t>
      </w:r>
      <w:r w:rsidR="005414B1" w:rsidRPr="002E7DA2">
        <w:rPr>
          <w:b/>
        </w:rPr>
        <w:t xml:space="preserve"> L’HONNEUR DE VOUS EXPOSER</w:t>
      </w:r>
      <w:r w:rsidR="006E2390">
        <w:rPr>
          <w:b/>
        </w:rPr>
        <w:t xml:space="preserve"> LES FAITS SUIVANTS</w:t>
      </w:r>
      <w:r w:rsidR="005414B1" w:rsidRPr="002E7DA2">
        <w:rPr>
          <w:b/>
        </w:rPr>
        <w:t> :</w:t>
      </w:r>
    </w:p>
    <w:p w14:paraId="3777A5EB" w14:textId="77777777" w:rsidR="005414B1" w:rsidRDefault="005414B1" w:rsidP="00325E99">
      <w:pPr>
        <w:jc w:val="both"/>
      </w:pPr>
    </w:p>
    <w:p w14:paraId="0424F135" w14:textId="77777777" w:rsidR="00325E99" w:rsidRDefault="00325E99" w:rsidP="00325E99">
      <w:pPr>
        <w:jc w:val="both"/>
      </w:pPr>
      <w:r>
        <w:t xml:space="preserve">Préalablement à la saisine du Tribunal de céans, </w:t>
      </w:r>
      <w:r>
        <w:rPr>
          <w:i/>
        </w:rPr>
        <w:t>[identité du demandeur]</w:t>
      </w:r>
      <w:r>
        <w:t xml:space="preserve"> a tenté de résoudre amiablement le litige en proposant à </w:t>
      </w:r>
      <w:r>
        <w:rPr>
          <w:i/>
        </w:rPr>
        <w:t>[identité du défendeur]</w:t>
      </w:r>
      <w:r>
        <w:t xml:space="preserve"> de </w:t>
      </w:r>
      <w:r>
        <w:rPr>
          <w:i/>
        </w:rPr>
        <w:t>[préciser les diligences accomplies]</w:t>
      </w:r>
      <w:r>
        <w:t> :</w:t>
      </w:r>
    </w:p>
    <w:p w14:paraId="184620A6" w14:textId="77777777" w:rsidR="00325E99" w:rsidRDefault="00325E99" w:rsidP="00325E99">
      <w:pPr>
        <w:jc w:val="both"/>
      </w:pPr>
    </w:p>
    <w:p w14:paraId="555F4217" w14:textId="77777777" w:rsidR="00325E99" w:rsidRDefault="00325E99" w:rsidP="00325E99">
      <w:pPr>
        <w:jc w:val="both"/>
      </w:pPr>
      <w:r>
        <w:t xml:space="preserve">Toutefois, cette tentative de règlement amiable n’a pas abouti pour les raisons suivantes : </w:t>
      </w:r>
      <w:r>
        <w:rPr>
          <w:i/>
        </w:rPr>
        <w:t>[préciser les raisons de l’échec]</w:t>
      </w:r>
    </w:p>
    <w:p w14:paraId="427758A1" w14:textId="77777777" w:rsidR="008E2547" w:rsidRDefault="008E2547" w:rsidP="00325E99">
      <w:pPr>
        <w:jc w:val="both"/>
      </w:pPr>
    </w:p>
    <w:p w14:paraId="778FDE05" w14:textId="77777777" w:rsidR="00325E99" w:rsidRDefault="00325E99" w:rsidP="00325E99">
      <w:pPr>
        <w:jc w:val="both"/>
      </w:pPr>
      <w:r>
        <w:t xml:space="preserve">Aussi, </w:t>
      </w:r>
      <w:r w:rsidR="007A3DF0">
        <w:t xml:space="preserve">compte tenu </w:t>
      </w:r>
      <w:r w:rsidR="00C72C12">
        <w:t xml:space="preserve">de l’urgence qu’il y a à trouver une issue au </w:t>
      </w:r>
      <w:r w:rsidR="007A3DF0">
        <w:t xml:space="preserve">présent </w:t>
      </w:r>
      <w:r w:rsidR="00C72C12">
        <w:t xml:space="preserve">litige, </w:t>
      </w:r>
      <w:r w:rsidRPr="00633631">
        <w:rPr>
          <w:i/>
        </w:rPr>
        <w:t xml:space="preserve">[identité du requérant] </w:t>
      </w:r>
      <w:r>
        <w:t xml:space="preserve">souhaite assigner </w:t>
      </w:r>
      <w:r w:rsidRPr="00325E99">
        <w:rPr>
          <w:i/>
        </w:rPr>
        <w:t>[identité du défendeur]</w:t>
      </w:r>
      <w:r>
        <w:t xml:space="preserve"> pour les motifs exposés dans le projet d’assignation joint à la présente requête.</w:t>
      </w:r>
    </w:p>
    <w:p w14:paraId="6545553C" w14:textId="77777777" w:rsidR="00325E99" w:rsidRDefault="00325E99" w:rsidP="00325E99">
      <w:pPr>
        <w:jc w:val="both"/>
      </w:pPr>
    </w:p>
    <w:p w14:paraId="2FE3BC89" w14:textId="77777777" w:rsidR="00561018" w:rsidRPr="007F2FA9" w:rsidRDefault="007F2FA9" w:rsidP="007F2FA9">
      <w:pPr>
        <w:jc w:val="both"/>
        <w:rPr>
          <w:b/>
          <w:u w:val="single"/>
        </w:rPr>
      </w:pPr>
      <w:r w:rsidRPr="007F2FA9">
        <w:rPr>
          <w:b/>
        </w:rPr>
        <w:sym w:font="Wingdings" w:char="F0E8"/>
      </w:r>
      <w:r w:rsidR="00C72C12" w:rsidRPr="007F2FA9">
        <w:rPr>
          <w:b/>
          <w:u w:val="single"/>
        </w:rPr>
        <w:t>En droit</w:t>
      </w:r>
    </w:p>
    <w:p w14:paraId="4EC49029" w14:textId="77777777" w:rsidR="00325E99" w:rsidRDefault="00325E99" w:rsidP="00325E99">
      <w:pPr>
        <w:jc w:val="both"/>
      </w:pPr>
    </w:p>
    <w:p w14:paraId="65DB5E2B" w14:textId="77777777" w:rsidR="00C72C12" w:rsidRDefault="00C72C12" w:rsidP="00C72C12">
      <w:pPr>
        <w:jc w:val="both"/>
      </w:pPr>
      <w:r w:rsidRPr="00C72C12">
        <w:rPr>
          <w:u w:val="single"/>
        </w:rPr>
        <w:t>L’article 788</w:t>
      </w:r>
      <w:r w:rsidR="007A3DF0">
        <w:t xml:space="preserve"> du Code de procédure civile</w:t>
      </w:r>
      <w:r>
        <w:t xml:space="preserve"> dispose que « </w:t>
      </w:r>
      <w:r w:rsidRPr="007A3DF0">
        <w:rPr>
          <w:i/>
        </w:rPr>
        <w:t>en cas d’urgence, le président du tribunal peut autoriser le demandeur, sur sa requête, à assigner le défendeur à jour fixe. Il désigne, s’il y a lieu, la chambre à laquelle l’affaire est distribuée</w:t>
      </w:r>
      <w:r>
        <w:t xml:space="preserve"> »</w:t>
      </w:r>
    </w:p>
    <w:p w14:paraId="2BB87954" w14:textId="77777777" w:rsidR="00C72C12" w:rsidRDefault="00C72C12" w:rsidP="00C72C12">
      <w:pPr>
        <w:jc w:val="both"/>
      </w:pPr>
    </w:p>
    <w:p w14:paraId="5F135FF5" w14:textId="77777777" w:rsidR="00C72C12" w:rsidRDefault="00C72C12" w:rsidP="007A3DF0">
      <w:pPr>
        <w:jc w:val="both"/>
      </w:pPr>
      <w:r>
        <w:t>I</w:t>
      </w:r>
      <w:r w:rsidR="007A3DF0">
        <w:t>l ressort de cette disposition que la mise en œuvre de la procédure à jour fixe est subordonnée à la réunion de deux conditions cumulatives :</w:t>
      </w:r>
    </w:p>
    <w:p w14:paraId="05552F0C" w14:textId="77777777" w:rsidR="007A3DF0" w:rsidRDefault="007A3DF0" w:rsidP="007A3DF0">
      <w:pPr>
        <w:jc w:val="both"/>
      </w:pPr>
    </w:p>
    <w:p w14:paraId="2FFA8832" w14:textId="77777777" w:rsidR="007A3DF0" w:rsidRDefault="007A3DF0" w:rsidP="007A3DF0">
      <w:pPr>
        <w:pStyle w:val="Paragraphedeliste"/>
        <w:numPr>
          <w:ilvl w:val="0"/>
          <w:numId w:val="10"/>
        </w:numPr>
        <w:jc w:val="both"/>
      </w:pPr>
      <w:r w:rsidRPr="007A3DF0">
        <w:rPr>
          <w:b/>
          <w:i/>
        </w:rPr>
        <w:t>D’une part</w:t>
      </w:r>
      <w:r>
        <w:t>, un cas d’urgence doit être établi</w:t>
      </w:r>
    </w:p>
    <w:p w14:paraId="3947BFC7" w14:textId="77777777" w:rsidR="007A3DF0" w:rsidRDefault="007A3DF0" w:rsidP="007A3DF0">
      <w:pPr>
        <w:pStyle w:val="Paragraphedeliste"/>
        <w:numPr>
          <w:ilvl w:val="0"/>
          <w:numId w:val="10"/>
        </w:numPr>
        <w:jc w:val="both"/>
      </w:pPr>
      <w:r w:rsidRPr="007A3DF0">
        <w:rPr>
          <w:b/>
          <w:i/>
        </w:rPr>
        <w:t>D’autre part</w:t>
      </w:r>
      <w:r>
        <w:t>, l’affaire doit être en état d’être jugée</w:t>
      </w:r>
    </w:p>
    <w:p w14:paraId="1095186D" w14:textId="77777777" w:rsidR="007A3DF0" w:rsidRDefault="007A3DF0" w:rsidP="007A3DF0">
      <w:pPr>
        <w:jc w:val="both"/>
      </w:pPr>
    </w:p>
    <w:p w14:paraId="42D6CCFD" w14:textId="77777777" w:rsidR="00C72C12" w:rsidRDefault="007F2FA9" w:rsidP="00C72C12">
      <w:pPr>
        <w:jc w:val="both"/>
      </w:pPr>
      <w:r>
        <w:t>&gt;</w:t>
      </w:r>
      <w:r w:rsidR="00C72C12">
        <w:t xml:space="preserve"> </w:t>
      </w:r>
      <w:r w:rsidR="007A3DF0" w:rsidRPr="007F2FA9">
        <w:rPr>
          <w:i/>
          <w:u w:val="single"/>
        </w:rPr>
        <w:t>Un cas d’</w:t>
      </w:r>
      <w:r w:rsidR="00C72C12" w:rsidRPr="007F2FA9">
        <w:rPr>
          <w:i/>
          <w:u w:val="single"/>
        </w:rPr>
        <w:t>urgence</w:t>
      </w:r>
    </w:p>
    <w:p w14:paraId="4582D303" w14:textId="77777777" w:rsidR="00C72C12" w:rsidRDefault="00C72C12" w:rsidP="00C72C12">
      <w:pPr>
        <w:jc w:val="both"/>
      </w:pPr>
    </w:p>
    <w:p w14:paraId="46E5F068" w14:textId="77777777" w:rsidR="00C72C12" w:rsidRDefault="00C72C12" w:rsidP="00C72C12">
      <w:pPr>
        <w:jc w:val="both"/>
      </w:pPr>
      <w:r>
        <w:t xml:space="preserve">Il ressort de </w:t>
      </w:r>
      <w:r w:rsidRPr="007A3DF0">
        <w:rPr>
          <w:u w:val="single"/>
        </w:rPr>
        <w:t>l’article 788</w:t>
      </w:r>
      <w:r>
        <w:t xml:space="preserve"> du CPC qu’il ne peut être recouru à la procédure à jour fixe qu’« </w:t>
      </w:r>
      <w:r w:rsidRPr="007A3DF0">
        <w:rPr>
          <w:i/>
        </w:rPr>
        <w:t xml:space="preserve">en cas d’urgence </w:t>
      </w:r>
      <w:r>
        <w:t>».</w:t>
      </w:r>
    </w:p>
    <w:p w14:paraId="7E44A935" w14:textId="77777777" w:rsidR="00C72C12" w:rsidRDefault="00C72C12" w:rsidP="00C72C12">
      <w:pPr>
        <w:jc w:val="both"/>
      </w:pPr>
    </w:p>
    <w:p w14:paraId="2B1C57E2" w14:textId="77777777" w:rsidR="00C72C12" w:rsidRDefault="00C72C12" w:rsidP="00C72C12">
      <w:pPr>
        <w:jc w:val="both"/>
      </w:pPr>
      <w:r>
        <w:t>En l’absence de précisions supplémentaires sur la notion d’urgence, elle doit être entendue de la même manière qu’en matière de référé.</w:t>
      </w:r>
    </w:p>
    <w:p w14:paraId="796435DD" w14:textId="77777777" w:rsidR="00C72C12" w:rsidRDefault="00C72C12" w:rsidP="00C72C12">
      <w:pPr>
        <w:jc w:val="both"/>
      </w:pPr>
    </w:p>
    <w:p w14:paraId="14736B67" w14:textId="77777777" w:rsidR="00C72C12" w:rsidRDefault="00C72C12" w:rsidP="00C72C12">
      <w:pPr>
        <w:jc w:val="both"/>
      </w:pPr>
      <w:r>
        <w:t xml:space="preserve">Classiquement, on dit qu’il y a urgence lorsque « </w:t>
      </w:r>
      <w:r w:rsidRPr="007A3DF0">
        <w:rPr>
          <w:i/>
        </w:rPr>
        <w:t>qu’un retard dans la prescription de la mesure sollicitée serait préjudiciable aux intérêts du demandeur</w:t>
      </w:r>
      <w:r>
        <w:t xml:space="preserve"> » (R. Perrot, Cours de droit judiciaire privé, 1976-1977, p. 432).</w:t>
      </w:r>
    </w:p>
    <w:p w14:paraId="2AEC1BAC" w14:textId="77777777" w:rsidR="00C72C12" w:rsidRDefault="00C72C12" w:rsidP="00C72C12">
      <w:pPr>
        <w:jc w:val="both"/>
      </w:pPr>
    </w:p>
    <w:p w14:paraId="3EEE5360" w14:textId="77777777" w:rsidR="00C72C12" w:rsidRDefault="00C72C12" w:rsidP="00C72C12">
      <w:pPr>
        <w:jc w:val="both"/>
      </w:pPr>
      <w:r>
        <w:t>Il appartient de la sorte au juge de mettre en balance les intérêts du requérant qui, en cas de retard, sont susceptibles d’être mis en péril et les intérêts du défendeur qui pourraient être négligés en cas de décision trop hâtive à tout le moins mal-fondée.</w:t>
      </w:r>
    </w:p>
    <w:p w14:paraId="58016510" w14:textId="77777777" w:rsidR="00C72C12" w:rsidRDefault="00C72C12" w:rsidP="00C72C12">
      <w:pPr>
        <w:jc w:val="both"/>
      </w:pPr>
    </w:p>
    <w:p w14:paraId="488EF2D3" w14:textId="77777777" w:rsidR="00C72C12" w:rsidRDefault="00C72C12" w:rsidP="00C72C12">
      <w:pPr>
        <w:jc w:val="both"/>
      </w:pPr>
      <w:r>
        <w:t xml:space="preserve">En toute hypothèse, l’urgence est appréciée </w:t>
      </w:r>
      <w:r w:rsidRPr="007A3DF0">
        <w:rPr>
          <w:i/>
        </w:rPr>
        <w:t>in concreto</w:t>
      </w:r>
      <w:r>
        <w:t>, soit en considération des circonstances de la cause.</w:t>
      </w:r>
    </w:p>
    <w:p w14:paraId="2F066497" w14:textId="77777777" w:rsidR="00C72C12" w:rsidRDefault="00C72C12" w:rsidP="00C72C12">
      <w:pPr>
        <w:jc w:val="both"/>
      </w:pPr>
    </w:p>
    <w:p w14:paraId="234DC9D4" w14:textId="77777777" w:rsidR="00C72C12" w:rsidRDefault="00C72C12" w:rsidP="00C72C12">
      <w:pPr>
        <w:jc w:val="both"/>
      </w:pPr>
      <w:r>
        <w:t xml:space="preserve">Son appréciation relève du pouvoir souverain d’appréciation des juges du fond. L’urgence de l’article 808 du code de procédure civile ne fait, en effet, pas l’objet d’un contrôle de la part de la Cour de cassation, en raison de son caractère factuel, ce qui donne aux arrêts rendus sur cette question la valeur de simples exemples, qui se bornent à constater que les juges l’ont caractérisée (V. en ce sens </w:t>
      </w:r>
      <w:r w:rsidRPr="007A3DF0">
        <w:rPr>
          <w:i/>
          <w:u w:val="single"/>
        </w:rPr>
        <w:t>Cass. 2e civ., 3 mai 2006, pourvoi n° 04-11121</w:t>
      </w:r>
      <w:r>
        <w:t>).</w:t>
      </w:r>
    </w:p>
    <w:p w14:paraId="7A447CBD" w14:textId="77777777" w:rsidR="00C72C12" w:rsidRDefault="00C72C12" w:rsidP="00C72C12">
      <w:pPr>
        <w:jc w:val="both"/>
      </w:pPr>
    </w:p>
    <w:p w14:paraId="30725DBD" w14:textId="77777777" w:rsidR="00C72C12" w:rsidRPr="007F2FA9" w:rsidRDefault="007F2FA9" w:rsidP="00C72C12">
      <w:pPr>
        <w:jc w:val="both"/>
        <w:rPr>
          <w:i/>
        </w:rPr>
      </w:pPr>
      <w:r>
        <w:t>&gt;</w:t>
      </w:r>
      <w:r w:rsidR="007A3DF0">
        <w:t xml:space="preserve"> </w:t>
      </w:r>
      <w:r w:rsidR="007A3DF0" w:rsidRPr="007F2FA9">
        <w:rPr>
          <w:i/>
          <w:u w:val="single"/>
        </w:rPr>
        <w:t>U</w:t>
      </w:r>
      <w:r w:rsidR="00C72C12" w:rsidRPr="007F2FA9">
        <w:rPr>
          <w:i/>
          <w:u w:val="single"/>
        </w:rPr>
        <w:t>ne affaire en état d’être jugée</w:t>
      </w:r>
    </w:p>
    <w:p w14:paraId="2E82F7E6" w14:textId="77777777" w:rsidR="00C72C12" w:rsidRDefault="00C72C12" w:rsidP="00C72C12">
      <w:pPr>
        <w:jc w:val="both"/>
      </w:pPr>
    </w:p>
    <w:p w14:paraId="716CFD08" w14:textId="77777777" w:rsidR="00C72C12" w:rsidRDefault="00C72C12" w:rsidP="00C72C12">
      <w:pPr>
        <w:jc w:val="both"/>
      </w:pPr>
      <w:r>
        <w:t>Bien que non prévue par l’article 788, il est une condition de fond qui doit être remplie pour que le Président du Tribunal autorise le demandeur à assigner à jour fixe : l’affaire qui lui est soumise doit être en état d’être jugée.</w:t>
      </w:r>
    </w:p>
    <w:p w14:paraId="7D340ADF" w14:textId="77777777" w:rsidR="00C72C12" w:rsidRDefault="00C72C12" w:rsidP="00C72C12">
      <w:pPr>
        <w:jc w:val="both"/>
      </w:pPr>
    </w:p>
    <w:p w14:paraId="50920DAA" w14:textId="77777777" w:rsidR="00C72C12" w:rsidRDefault="00C72C12" w:rsidP="00C72C12">
      <w:pPr>
        <w:jc w:val="both"/>
      </w:pPr>
      <w:r>
        <w:t>Cela signifie qu’il est absolument nécessaire que la requête soit particulièrement motivée en droit et en fait et qu’elles soient assorties de suffisamment de pièces pour que l’affaire puisse être débattue dans le cadre d’une audience.</w:t>
      </w:r>
    </w:p>
    <w:p w14:paraId="0E2307F4" w14:textId="77777777" w:rsidR="00C72C12" w:rsidRDefault="00C72C12" w:rsidP="00C72C12">
      <w:pPr>
        <w:jc w:val="both"/>
      </w:pPr>
    </w:p>
    <w:p w14:paraId="70F4E345" w14:textId="77777777" w:rsidR="00C72C12" w:rsidRDefault="00C72C12" w:rsidP="00C72C12">
      <w:pPr>
        <w:jc w:val="both"/>
      </w:pPr>
      <w:r>
        <w:t>Autrement dit, il est nécessaire que les circonstances n’appellent pas d’instruction complémentaire, à défaut de quoi le Président du Tribunal sera contrat de renvoyer l’affaire pour une mise en état.</w:t>
      </w:r>
    </w:p>
    <w:p w14:paraId="7DBFC0C7" w14:textId="77777777" w:rsidR="00C72C12" w:rsidRDefault="00C72C12" w:rsidP="00325E99">
      <w:pPr>
        <w:jc w:val="both"/>
      </w:pPr>
    </w:p>
    <w:p w14:paraId="40539618" w14:textId="77777777" w:rsidR="00C72C12" w:rsidRPr="00C72C12" w:rsidRDefault="00C72C12" w:rsidP="00325E99">
      <w:pPr>
        <w:jc w:val="both"/>
        <w:rPr>
          <w:b/>
          <w:u w:val="single"/>
        </w:rPr>
      </w:pPr>
      <w:r>
        <w:sym w:font="Wingdings" w:char="F0E8"/>
      </w:r>
      <w:r w:rsidRPr="00C72C12">
        <w:rPr>
          <w:b/>
          <w:u w:val="single"/>
        </w:rPr>
        <w:t>En l’espèce</w:t>
      </w:r>
    </w:p>
    <w:p w14:paraId="61B1DDAD" w14:textId="77777777" w:rsidR="00C72C12" w:rsidRDefault="00C72C12" w:rsidP="00325E99">
      <w:pPr>
        <w:jc w:val="both"/>
      </w:pPr>
    </w:p>
    <w:p w14:paraId="7F921035" w14:textId="77777777" w:rsidR="00132F4B" w:rsidRDefault="00132F4B" w:rsidP="00325E99">
      <w:pPr>
        <w:jc w:val="both"/>
      </w:pPr>
    </w:p>
    <w:p w14:paraId="2184C3B5" w14:textId="77777777" w:rsidR="00C72C12" w:rsidRDefault="00C72C12" w:rsidP="00325E99">
      <w:pPr>
        <w:jc w:val="both"/>
      </w:pPr>
    </w:p>
    <w:p w14:paraId="7D54B35E" w14:textId="77777777" w:rsidR="00C72C12" w:rsidRDefault="00C72C12" w:rsidP="00325E99">
      <w:pPr>
        <w:jc w:val="both"/>
      </w:pPr>
    </w:p>
    <w:p w14:paraId="35721B54" w14:textId="77777777" w:rsidR="00C72C12" w:rsidRDefault="00C72C12" w:rsidP="00325E99">
      <w:pPr>
        <w:jc w:val="both"/>
      </w:pPr>
    </w:p>
    <w:p w14:paraId="758F3ADB" w14:textId="77777777" w:rsidR="00132F4B" w:rsidRPr="00132F4B" w:rsidRDefault="00C72C12" w:rsidP="00325E99">
      <w:pPr>
        <w:jc w:val="both"/>
      </w:pPr>
      <w:r>
        <w:sym w:font="Wingdings" w:char="F0E8"/>
      </w:r>
      <w:r w:rsidRPr="00C72C12">
        <w:rPr>
          <w:b/>
          <w:u w:val="single"/>
        </w:rPr>
        <w:t>En conséquence</w:t>
      </w:r>
      <w:r w:rsidR="00DC5F3C">
        <w:t xml:space="preserve">, </w:t>
      </w:r>
      <w:r w:rsidR="00132F4B">
        <w:t xml:space="preserve">les conditions sont réunies pour que </w:t>
      </w:r>
      <w:r w:rsidR="00132F4B">
        <w:rPr>
          <w:i/>
        </w:rPr>
        <w:t>[identité du requérant]</w:t>
      </w:r>
      <w:r w:rsidR="00132F4B">
        <w:t xml:space="preserve"> soit autorisé à assigner à jour fixe </w:t>
      </w:r>
      <w:r w:rsidR="00132F4B" w:rsidRPr="00132F4B">
        <w:rPr>
          <w:i/>
        </w:rPr>
        <w:t>[identité du défendeur]</w:t>
      </w:r>
      <w:r w:rsidR="00132F4B">
        <w:t xml:space="preserve"> devant le Tribunal de céans.</w:t>
      </w:r>
    </w:p>
    <w:p w14:paraId="12D1DF7E" w14:textId="77777777" w:rsidR="00132F4B" w:rsidRDefault="00132F4B" w:rsidP="00325E99">
      <w:pPr>
        <w:jc w:val="both"/>
      </w:pPr>
    </w:p>
    <w:p w14:paraId="1877A909" w14:textId="77777777" w:rsidR="00325E99" w:rsidRDefault="00C72C12" w:rsidP="00325E99">
      <w:pPr>
        <w:jc w:val="both"/>
      </w:pPr>
      <w:r w:rsidRPr="00C72C12">
        <w:t xml:space="preserve">Les conclusions </w:t>
      </w:r>
      <w:r>
        <w:t>du requérant</w:t>
      </w:r>
      <w:r w:rsidRPr="00C72C12">
        <w:t xml:space="preserve"> sont consignées dans le projet d'assignation annexé à la présente requête.</w:t>
      </w:r>
    </w:p>
    <w:p w14:paraId="419C83F4" w14:textId="77777777" w:rsidR="00DA2A59" w:rsidRDefault="00DA2A59" w:rsidP="00325E99">
      <w:pPr>
        <w:jc w:val="both"/>
      </w:pPr>
    </w:p>
    <w:p w14:paraId="2C7EFEA2" w14:textId="77777777" w:rsidR="006E2390" w:rsidRDefault="006E2390">
      <w:pPr>
        <w:spacing w:after="200" w:line="276" w:lineRule="auto"/>
      </w:pPr>
      <w:r>
        <w:br w:type="page"/>
      </w:r>
    </w:p>
    <w:p w14:paraId="1EFB6246" w14:textId="77777777" w:rsidR="006E2390" w:rsidRDefault="006E2390" w:rsidP="006E2390">
      <w:pPr>
        <w:pBdr>
          <w:top w:val="single" w:sz="4" w:space="1" w:color="auto"/>
          <w:left w:val="single" w:sz="4" w:space="4" w:color="auto"/>
          <w:bottom w:val="single" w:sz="4" w:space="1" w:color="auto"/>
          <w:right w:val="single" w:sz="4" w:space="4" w:color="auto"/>
        </w:pBdr>
        <w:shd w:val="clear" w:color="auto" w:fill="CCCCCC"/>
        <w:jc w:val="center"/>
        <w:rPr>
          <w:b/>
        </w:rPr>
      </w:pPr>
    </w:p>
    <w:p w14:paraId="2CF5CD9B" w14:textId="77777777" w:rsidR="006E2390" w:rsidRDefault="006E2390" w:rsidP="006E2390">
      <w:pPr>
        <w:pBdr>
          <w:top w:val="single" w:sz="4" w:space="1" w:color="auto"/>
          <w:left w:val="single" w:sz="4" w:space="4" w:color="auto"/>
          <w:bottom w:val="single" w:sz="4" w:space="1" w:color="auto"/>
          <w:right w:val="single" w:sz="4" w:space="4" w:color="auto"/>
        </w:pBdr>
        <w:shd w:val="clear" w:color="auto" w:fill="CCCCCC"/>
        <w:jc w:val="center"/>
        <w:rPr>
          <w:b/>
        </w:rPr>
      </w:pPr>
      <w:r>
        <w:rPr>
          <w:b/>
        </w:rPr>
        <w:t>PAR CES MOTIFS</w:t>
      </w:r>
    </w:p>
    <w:p w14:paraId="6CDD734C" w14:textId="77777777" w:rsidR="006E2390" w:rsidRPr="006E2390" w:rsidRDefault="006E2390" w:rsidP="006E2390">
      <w:pPr>
        <w:pBdr>
          <w:top w:val="single" w:sz="4" w:space="1" w:color="auto"/>
          <w:left w:val="single" w:sz="4" w:space="4" w:color="auto"/>
          <w:bottom w:val="single" w:sz="4" w:space="1" w:color="auto"/>
          <w:right w:val="single" w:sz="4" w:space="4" w:color="auto"/>
        </w:pBdr>
        <w:shd w:val="clear" w:color="auto" w:fill="CCCCCC"/>
        <w:jc w:val="center"/>
        <w:rPr>
          <w:b/>
        </w:rPr>
      </w:pPr>
    </w:p>
    <w:p w14:paraId="069D0919" w14:textId="77777777" w:rsidR="006E2390" w:rsidRDefault="006E2390" w:rsidP="004D571A">
      <w:pPr>
        <w:jc w:val="both"/>
      </w:pPr>
    </w:p>
    <w:p w14:paraId="5172B981" w14:textId="77777777" w:rsidR="00DA2A59" w:rsidRDefault="00DA2A59" w:rsidP="00DA2A59">
      <w:pPr>
        <w:rPr>
          <w:i/>
        </w:rPr>
      </w:pPr>
      <w:r w:rsidRPr="00780FAB">
        <w:rPr>
          <w:i/>
        </w:rPr>
        <w:t>Vu l</w:t>
      </w:r>
      <w:r w:rsidR="004F1473">
        <w:rPr>
          <w:i/>
        </w:rPr>
        <w:t>’article 788</w:t>
      </w:r>
      <w:r w:rsidR="005B514B">
        <w:rPr>
          <w:i/>
        </w:rPr>
        <w:t xml:space="preserve"> du Code de procédure civile</w:t>
      </w:r>
    </w:p>
    <w:p w14:paraId="39437742" w14:textId="77777777" w:rsidR="00CB3BE1" w:rsidRPr="00C35FDB" w:rsidRDefault="00DA2A59" w:rsidP="00DA2A59">
      <w:pPr>
        <w:rPr>
          <w:i/>
        </w:rPr>
      </w:pPr>
      <w:r w:rsidRPr="00C35FDB">
        <w:rPr>
          <w:i/>
        </w:rPr>
        <w:t>Vu la jurisprudence</w:t>
      </w:r>
    </w:p>
    <w:p w14:paraId="6C43004E" w14:textId="77777777" w:rsidR="008E2547" w:rsidRPr="008E2547" w:rsidRDefault="008E2547" w:rsidP="004D571A">
      <w:pPr>
        <w:jc w:val="both"/>
        <w:rPr>
          <w:i/>
        </w:rPr>
      </w:pPr>
      <w:r w:rsidRPr="008E2547">
        <w:rPr>
          <w:i/>
        </w:rPr>
        <w:t>Vu les pièces produites au soutien de la présente requête</w:t>
      </w:r>
    </w:p>
    <w:p w14:paraId="616FAEAA" w14:textId="77777777" w:rsidR="005414B1" w:rsidRPr="007F2FA9" w:rsidRDefault="007F2FA9" w:rsidP="004D571A">
      <w:pPr>
        <w:jc w:val="both"/>
        <w:rPr>
          <w:i/>
        </w:rPr>
      </w:pPr>
      <w:r w:rsidRPr="007F2FA9">
        <w:rPr>
          <w:i/>
        </w:rPr>
        <w:t>Vu les conclusions jointes</w:t>
      </w:r>
    </w:p>
    <w:p w14:paraId="148C9331" w14:textId="77777777" w:rsidR="00CB3BE1" w:rsidRDefault="00CB3BE1" w:rsidP="004D571A">
      <w:pPr>
        <w:jc w:val="both"/>
      </w:pPr>
    </w:p>
    <w:p w14:paraId="6FF773B3" w14:textId="77777777" w:rsidR="008E2547" w:rsidRDefault="00DC5F3C" w:rsidP="008E2547">
      <w:pPr>
        <w:jc w:val="both"/>
      </w:pPr>
      <w:r>
        <w:t>Il est demandé au Président près le</w:t>
      </w:r>
      <w:r w:rsidR="008E2547">
        <w:t xml:space="preserve"> Tribunal de grande instance de </w:t>
      </w:r>
      <w:r w:rsidR="00DA2A59" w:rsidRPr="00DA2A59">
        <w:rPr>
          <w:i/>
        </w:rPr>
        <w:t>[ville]</w:t>
      </w:r>
      <w:r w:rsidR="008E2547">
        <w:t xml:space="preserve"> de :</w:t>
      </w:r>
    </w:p>
    <w:p w14:paraId="031E7D03" w14:textId="77777777" w:rsidR="008E2547" w:rsidRDefault="008E2547" w:rsidP="008E2547">
      <w:pPr>
        <w:jc w:val="both"/>
      </w:pPr>
    </w:p>
    <w:p w14:paraId="43AE8D9E" w14:textId="77777777" w:rsidR="00DA2A59" w:rsidRPr="001561F8" w:rsidRDefault="001561F8" w:rsidP="00DA2A59">
      <w:pPr>
        <w:pStyle w:val="Paragraphedeliste"/>
        <w:numPr>
          <w:ilvl w:val="0"/>
          <w:numId w:val="3"/>
        </w:numPr>
        <w:jc w:val="both"/>
      </w:pPr>
      <w:r w:rsidRPr="001561F8">
        <w:rPr>
          <w:b/>
        </w:rPr>
        <w:t>AUTORISER</w:t>
      </w:r>
      <w:r>
        <w:t xml:space="preserve"> </w:t>
      </w:r>
      <w:r w:rsidRPr="001561F8">
        <w:rPr>
          <w:i/>
        </w:rPr>
        <w:t>[nom du requérant]</w:t>
      </w:r>
      <w:r w:rsidR="00FF30B5">
        <w:t xml:space="preserve"> à faire assigner à jour fixe</w:t>
      </w:r>
      <w:r w:rsidR="008E2547">
        <w:t xml:space="preserve"> </w:t>
      </w:r>
      <w:r w:rsidR="00DA2A59" w:rsidRPr="001561F8">
        <w:rPr>
          <w:i/>
        </w:rPr>
        <w:t>[nom du défendeur]</w:t>
      </w:r>
      <w:r w:rsidR="00DE6225">
        <w:t xml:space="preserve"> devant le Tribunal de céans</w:t>
      </w:r>
    </w:p>
    <w:p w14:paraId="1A7BC2B7" w14:textId="77777777" w:rsidR="001561F8" w:rsidRDefault="001561F8" w:rsidP="001561F8">
      <w:pPr>
        <w:jc w:val="both"/>
      </w:pPr>
    </w:p>
    <w:p w14:paraId="18E9A892" w14:textId="77777777" w:rsidR="001561F8" w:rsidRDefault="001561F8" w:rsidP="001561F8">
      <w:pPr>
        <w:jc w:val="both"/>
      </w:pPr>
      <w:r>
        <w:t>En conséquence ;</w:t>
      </w:r>
    </w:p>
    <w:p w14:paraId="56F4A475" w14:textId="77777777" w:rsidR="001561F8" w:rsidRDefault="001561F8" w:rsidP="001561F8">
      <w:pPr>
        <w:jc w:val="both"/>
      </w:pPr>
    </w:p>
    <w:p w14:paraId="0255F7EC" w14:textId="77777777" w:rsidR="001561F8" w:rsidRDefault="001561F8" w:rsidP="001561F8">
      <w:pPr>
        <w:pStyle w:val="Paragraphedeliste"/>
        <w:numPr>
          <w:ilvl w:val="0"/>
          <w:numId w:val="3"/>
        </w:numPr>
        <w:jc w:val="both"/>
      </w:pPr>
      <w:r w:rsidRPr="00726412">
        <w:rPr>
          <w:b/>
        </w:rPr>
        <w:t>FIXER</w:t>
      </w:r>
      <w:r>
        <w:t xml:space="preserve"> </w:t>
      </w:r>
      <w:r w:rsidR="00726412">
        <w:t>les jour et heure de l’audience à intervenir</w:t>
      </w:r>
    </w:p>
    <w:p w14:paraId="3714BCED" w14:textId="77777777" w:rsidR="001561F8" w:rsidRDefault="001561F8" w:rsidP="001561F8">
      <w:pPr>
        <w:jc w:val="both"/>
      </w:pPr>
    </w:p>
    <w:p w14:paraId="31A09FAD" w14:textId="77777777" w:rsidR="008E2547" w:rsidRDefault="00805780" w:rsidP="008E2547">
      <w:pPr>
        <w:jc w:val="both"/>
      </w:pPr>
      <w:r>
        <w:t>Y joutant ;</w:t>
      </w:r>
    </w:p>
    <w:p w14:paraId="7A1A7694" w14:textId="77777777" w:rsidR="00805780" w:rsidRDefault="00805780" w:rsidP="008E2547">
      <w:pPr>
        <w:jc w:val="both"/>
      </w:pPr>
    </w:p>
    <w:p w14:paraId="6443F796" w14:textId="77777777" w:rsidR="00805780" w:rsidRDefault="00805780" w:rsidP="00805780">
      <w:pPr>
        <w:pStyle w:val="Paragraphedeliste"/>
        <w:numPr>
          <w:ilvl w:val="0"/>
          <w:numId w:val="3"/>
        </w:numPr>
        <w:jc w:val="both"/>
      </w:pPr>
      <w:r w:rsidRPr="00805780">
        <w:rPr>
          <w:b/>
        </w:rPr>
        <w:t>DIRE</w:t>
      </w:r>
      <w:r>
        <w:t xml:space="preserve"> que la présente ordonnance pourra être exécutée par provision et sur minute.</w:t>
      </w:r>
    </w:p>
    <w:p w14:paraId="1E7E1E05" w14:textId="77777777" w:rsidR="00805780" w:rsidRDefault="00805780" w:rsidP="004D571A">
      <w:pPr>
        <w:jc w:val="both"/>
      </w:pPr>
    </w:p>
    <w:p w14:paraId="67526833" w14:textId="77777777" w:rsidR="00805780" w:rsidRDefault="00805780" w:rsidP="004D571A">
      <w:pPr>
        <w:jc w:val="both"/>
      </w:pPr>
    </w:p>
    <w:p w14:paraId="5F746A2E" w14:textId="77777777" w:rsidR="001D1A6B" w:rsidRDefault="001D1A6B" w:rsidP="004D571A">
      <w:pPr>
        <w:jc w:val="both"/>
      </w:pPr>
    </w:p>
    <w:p w14:paraId="101A5801" w14:textId="77777777" w:rsidR="00FF30B5" w:rsidRDefault="00FF30B5" w:rsidP="004D571A">
      <w:pPr>
        <w:jc w:val="both"/>
      </w:pPr>
    </w:p>
    <w:p w14:paraId="5DAEEA6A" w14:textId="77777777" w:rsidR="001D1A6B" w:rsidRDefault="001D1A6B" w:rsidP="004D571A">
      <w:pPr>
        <w:jc w:val="both"/>
      </w:pPr>
    </w:p>
    <w:p w14:paraId="1A63CC5C" w14:textId="77777777" w:rsidR="005414B1" w:rsidRDefault="005414B1" w:rsidP="004D571A">
      <w:pPr>
        <w:jc w:val="both"/>
      </w:pPr>
    </w:p>
    <w:p w14:paraId="01A3B5D3" w14:textId="77777777" w:rsidR="001D1A6B" w:rsidRDefault="001D1A6B" w:rsidP="000E08B1">
      <w:pPr>
        <w:ind w:left="6372" w:firstLine="708"/>
        <w:jc w:val="both"/>
      </w:pPr>
      <w:r>
        <w:t xml:space="preserve">Le </w:t>
      </w:r>
      <w:r w:rsidR="00DA2A59" w:rsidRPr="00DA2A59">
        <w:rPr>
          <w:i/>
        </w:rPr>
        <w:t>[date]</w:t>
      </w:r>
      <w:r>
        <w:t xml:space="preserve"> à </w:t>
      </w:r>
      <w:r w:rsidR="00DA2A59" w:rsidRPr="00DA2A59">
        <w:rPr>
          <w:i/>
        </w:rPr>
        <w:t>[ville]</w:t>
      </w:r>
    </w:p>
    <w:p w14:paraId="00830F50" w14:textId="77777777" w:rsidR="000E08B1" w:rsidRDefault="000E08B1" w:rsidP="000E08B1">
      <w:pPr>
        <w:ind w:left="6372" w:firstLine="708"/>
        <w:jc w:val="both"/>
      </w:pPr>
    </w:p>
    <w:p w14:paraId="3EEF1142" w14:textId="77777777" w:rsidR="005414B1" w:rsidRDefault="005414B1" w:rsidP="004D571A">
      <w:pPr>
        <w:jc w:val="both"/>
      </w:pPr>
    </w:p>
    <w:p w14:paraId="7475E1DB" w14:textId="77777777" w:rsidR="005414B1" w:rsidRDefault="005414B1" w:rsidP="004D571A">
      <w:pPr>
        <w:jc w:val="both"/>
      </w:pPr>
    </w:p>
    <w:p w14:paraId="69668E16" w14:textId="77777777" w:rsidR="000E08B1" w:rsidRPr="000E08B1" w:rsidRDefault="000E08B1" w:rsidP="000E08B1">
      <w:pPr>
        <w:jc w:val="right"/>
        <w:rPr>
          <w:b/>
        </w:rPr>
      </w:pPr>
      <w:r w:rsidRPr="000E08B1">
        <w:rPr>
          <w:b/>
        </w:rPr>
        <w:t>SIGNATURE DE L’AVOCAT</w:t>
      </w:r>
    </w:p>
    <w:p w14:paraId="1E65C1D4" w14:textId="77777777" w:rsidR="000E08B1" w:rsidRDefault="000E08B1" w:rsidP="004D571A">
      <w:pPr>
        <w:jc w:val="both"/>
      </w:pPr>
    </w:p>
    <w:p w14:paraId="40C9A1B4" w14:textId="77777777" w:rsidR="006E2390" w:rsidRDefault="006E2390" w:rsidP="004D571A">
      <w:pPr>
        <w:jc w:val="both"/>
      </w:pPr>
    </w:p>
    <w:p w14:paraId="124D5F5E" w14:textId="77777777" w:rsidR="000E08B1" w:rsidRDefault="000E08B1" w:rsidP="004D571A">
      <w:pPr>
        <w:jc w:val="both"/>
      </w:pPr>
    </w:p>
    <w:p w14:paraId="3D505EFB" w14:textId="77777777" w:rsidR="000E08B1" w:rsidRDefault="000E08B1" w:rsidP="004D571A">
      <w:pPr>
        <w:jc w:val="both"/>
      </w:pPr>
    </w:p>
    <w:p w14:paraId="4F58A81D" w14:textId="77777777" w:rsidR="000E08B1" w:rsidRDefault="000E08B1" w:rsidP="004D571A">
      <w:pPr>
        <w:jc w:val="both"/>
      </w:pPr>
    </w:p>
    <w:p w14:paraId="17362DB7" w14:textId="339BB7DD" w:rsidR="000E08B1" w:rsidRDefault="00AC335A" w:rsidP="00640017">
      <w:pPr>
        <w:jc w:val="center"/>
      </w:pPr>
      <w:r>
        <w:rPr>
          <w:rStyle w:val="lev"/>
          <w:i/>
          <w:iCs/>
        </w:rPr>
        <w:t>(</w:t>
      </w:r>
      <w:r w:rsidR="00640017">
        <w:rPr>
          <w:rStyle w:val="lev"/>
          <w:i/>
          <w:iCs/>
        </w:rPr>
        <w:t>Requête à remettre en double exemplaire au greffe, assortie du projet d'assignation</w:t>
      </w:r>
      <w:r>
        <w:rPr>
          <w:rStyle w:val="lev"/>
          <w:i/>
          <w:iCs/>
        </w:rPr>
        <w:t>)</w:t>
      </w:r>
      <w:bookmarkStart w:id="0" w:name="_GoBack"/>
      <w:bookmarkEnd w:id="0"/>
    </w:p>
    <w:p w14:paraId="14847C68" w14:textId="77777777" w:rsidR="000E08B1" w:rsidRDefault="000E08B1" w:rsidP="004D571A">
      <w:pPr>
        <w:jc w:val="both"/>
      </w:pPr>
    </w:p>
    <w:p w14:paraId="39A55ABA" w14:textId="77777777" w:rsidR="000E08B1" w:rsidRDefault="000E08B1" w:rsidP="004D571A">
      <w:pPr>
        <w:jc w:val="both"/>
      </w:pPr>
    </w:p>
    <w:p w14:paraId="17966D36" w14:textId="77777777" w:rsidR="000E08B1" w:rsidRDefault="000E08B1" w:rsidP="004D571A">
      <w:pPr>
        <w:jc w:val="both"/>
      </w:pPr>
    </w:p>
    <w:p w14:paraId="00E869B7" w14:textId="77777777" w:rsidR="000E08B1" w:rsidRDefault="000E08B1" w:rsidP="004D571A">
      <w:pPr>
        <w:jc w:val="both"/>
      </w:pPr>
    </w:p>
    <w:p w14:paraId="6F2C54B0" w14:textId="77777777" w:rsidR="000E08B1" w:rsidRDefault="000E08B1" w:rsidP="004D571A">
      <w:pPr>
        <w:jc w:val="both"/>
      </w:pPr>
    </w:p>
    <w:p w14:paraId="12B9E186" w14:textId="77777777" w:rsidR="000E08B1" w:rsidRDefault="000E08B1" w:rsidP="004D571A">
      <w:pPr>
        <w:jc w:val="both"/>
      </w:pPr>
    </w:p>
    <w:p w14:paraId="000D7AD2" w14:textId="77777777" w:rsidR="000E08B1" w:rsidRDefault="000E08B1" w:rsidP="004D571A">
      <w:pPr>
        <w:jc w:val="both"/>
      </w:pPr>
    </w:p>
    <w:p w14:paraId="202D730D" w14:textId="5D82B5A7" w:rsidR="000E08B1" w:rsidRPr="000E08B1" w:rsidRDefault="000E08B1" w:rsidP="000E08B1">
      <w:pPr>
        <w:jc w:val="center"/>
        <w:rPr>
          <w:b/>
        </w:rPr>
      </w:pPr>
      <w:r w:rsidRPr="00763EAB">
        <w:rPr>
          <w:b/>
        </w:rPr>
        <w:t>SOUS TOUTES R</w:t>
      </w:r>
      <w:r w:rsidR="001851C7">
        <w:rPr>
          <w:b/>
        </w:rPr>
        <w:t>É</w:t>
      </w:r>
      <w:r w:rsidRPr="00763EAB">
        <w:rPr>
          <w:b/>
        </w:rPr>
        <w:t xml:space="preserve">SERVES </w:t>
      </w:r>
      <w:r>
        <w:rPr>
          <w:b/>
        </w:rPr>
        <w:t>ET CE AFIN QU'ILS N’EN IGNORENT</w:t>
      </w:r>
    </w:p>
    <w:p w14:paraId="0AA38C60" w14:textId="77777777" w:rsidR="006E2390" w:rsidRDefault="006E2390">
      <w:pPr>
        <w:spacing w:after="200" w:line="276" w:lineRule="auto"/>
      </w:pPr>
      <w:r>
        <w:br w:type="page"/>
      </w:r>
    </w:p>
    <w:p w14:paraId="3F4CE709" w14:textId="77777777" w:rsidR="000E08B1" w:rsidRDefault="00CC4915" w:rsidP="000E08B1">
      <w:r>
        <w:rPr>
          <w:b/>
          <w:u w:val="single"/>
        </w:rPr>
        <w:lastRenderedPageBreak/>
        <w:t xml:space="preserve">Liste des </w:t>
      </w:r>
      <w:r w:rsidR="000E08B1">
        <w:rPr>
          <w:b/>
          <w:u w:val="single"/>
        </w:rPr>
        <w:t xml:space="preserve">pièces visées au soutien </w:t>
      </w:r>
      <w:r w:rsidR="00806824">
        <w:rPr>
          <w:b/>
          <w:u w:val="single"/>
        </w:rPr>
        <w:t>de la présente requête</w:t>
      </w:r>
      <w:r w:rsidR="000E08B1">
        <w:rPr>
          <w:b/>
          <w:u w:val="single"/>
        </w:rPr>
        <w:t> :</w:t>
      </w:r>
    </w:p>
    <w:p w14:paraId="04482BE6" w14:textId="77777777" w:rsidR="006E2390" w:rsidRDefault="006E2390" w:rsidP="004D571A">
      <w:pPr>
        <w:jc w:val="both"/>
      </w:pPr>
    </w:p>
    <w:p w14:paraId="5FC8D20C" w14:textId="77777777" w:rsidR="006E2390" w:rsidRDefault="008E28B5" w:rsidP="008E28B5">
      <w:pPr>
        <w:pStyle w:val="Paragraphedeliste"/>
        <w:numPr>
          <w:ilvl w:val="0"/>
          <w:numId w:val="6"/>
        </w:numPr>
        <w:jc w:val="both"/>
      </w:pPr>
      <w:r w:rsidRPr="008E28B5">
        <w:t>Projet d’assignation et pièces justificatives selon bordereau figurant à la fin de l’assignation</w:t>
      </w:r>
    </w:p>
    <w:p w14:paraId="362EF8BE" w14:textId="77777777" w:rsidR="006E2390" w:rsidRDefault="006E2390" w:rsidP="00DA2A59">
      <w:pPr>
        <w:pStyle w:val="Paragraphedeliste"/>
        <w:numPr>
          <w:ilvl w:val="0"/>
          <w:numId w:val="6"/>
        </w:numPr>
        <w:jc w:val="both"/>
      </w:pPr>
    </w:p>
    <w:p w14:paraId="43095775" w14:textId="77777777" w:rsidR="006E2390" w:rsidRDefault="006E2390" w:rsidP="00DA2A59">
      <w:pPr>
        <w:pStyle w:val="Paragraphedeliste"/>
        <w:numPr>
          <w:ilvl w:val="0"/>
          <w:numId w:val="6"/>
        </w:numPr>
        <w:jc w:val="both"/>
      </w:pPr>
    </w:p>
    <w:p w14:paraId="586CF374" w14:textId="77777777" w:rsidR="006E2390" w:rsidRDefault="006E2390">
      <w:pPr>
        <w:spacing w:after="200" w:line="276" w:lineRule="auto"/>
      </w:pPr>
      <w:r>
        <w:br w:type="page"/>
      </w:r>
    </w:p>
    <w:p w14:paraId="66C47BB6" w14:textId="77777777" w:rsidR="006E2390" w:rsidRDefault="006E2390" w:rsidP="006E2390">
      <w:pPr>
        <w:pBdr>
          <w:top w:val="single" w:sz="4" w:space="1" w:color="auto"/>
          <w:left w:val="single" w:sz="4" w:space="4" w:color="auto"/>
          <w:bottom w:val="single" w:sz="4" w:space="1" w:color="auto"/>
          <w:right w:val="single" w:sz="4" w:space="4" w:color="auto"/>
        </w:pBdr>
        <w:shd w:val="clear" w:color="auto" w:fill="CCCCCC"/>
        <w:jc w:val="center"/>
        <w:rPr>
          <w:b/>
        </w:rPr>
      </w:pPr>
    </w:p>
    <w:p w14:paraId="1ACAD567" w14:textId="77777777" w:rsidR="006E2390" w:rsidRDefault="006E2390" w:rsidP="006E2390">
      <w:pPr>
        <w:pBdr>
          <w:top w:val="single" w:sz="4" w:space="1" w:color="auto"/>
          <w:left w:val="single" w:sz="4" w:space="4" w:color="auto"/>
          <w:bottom w:val="single" w:sz="4" w:space="1" w:color="auto"/>
          <w:right w:val="single" w:sz="4" w:space="4" w:color="auto"/>
        </w:pBdr>
        <w:shd w:val="clear" w:color="auto" w:fill="CCCCCC"/>
        <w:jc w:val="center"/>
        <w:rPr>
          <w:b/>
        </w:rPr>
      </w:pPr>
      <w:r w:rsidRPr="00795898">
        <w:rPr>
          <w:b/>
        </w:rPr>
        <w:t>ORDONNANCE</w:t>
      </w:r>
    </w:p>
    <w:p w14:paraId="7269938D" w14:textId="77777777" w:rsidR="006E2390" w:rsidRPr="006E2390" w:rsidRDefault="006E2390" w:rsidP="006E2390">
      <w:pPr>
        <w:pBdr>
          <w:top w:val="single" w:sz="4" w:space="1" w:color="auto"/>
          <w:left w:val="single" w:sz="4" w:space="4" w:color="auto"/>
          <w:bottom w:val="single" w:sz="4" w:space="1" w:color="auto"/>
          <w:right w:val="single" w:sz="4" w:space="4" w:color="auto"/>
        </w:pBdr>
        <w:shd w:val="clear" w:color="auto" w:fill="CCCCCC"/>
        <w:jc w:val="center"/>
        <w:rPr>
          <w:b/>
        </w:rPr>
      </w:pPr>
    </w:p>
    <w:p w14:paraId="574E7ED5" w14:textId="77777777" w:rsidR="006E2390" w:rsidRDefault="006E2390" w:rsidP="00381CA2">
      <w:pPr>
        <w:jc w:val="both"/>
      </w:pPr>
    </w:p>
    <w:p w14:paraId="79649FE5" w14:textId="77777777" w:rsidR="00030753" w:rsidRPr="00795898" w:rsidRDefault="00030753" w:rsidP="00381CA2">
      <w:pPr>
        <w:jc w:val="both"/>
      </w:pPr>
    </w:p>
    <w:p w14:paraId="24571153" w14:textId="77777777" w:rsidR="006E2390" w:rsidRPr="00795898" w:rsidRDefault="00030753" w:rsidP="00381CA2">
      <w:pPr>
        <w:jc w:val="both"/>
      </w:pPr>
      <w:r>
        <w:rPr>
          <w:b/>
        </w:rPr>
        <w:t xml:space="preserve">Nous, </w:t>
      </w:r>
      <w:r w:rsidR="00397112">
        <w:t>Président près le</w:t>
      </w:r>
      <w:r w:rsidR="006E2390" w:rsidRPr="00795898">
        <w:t xml:space="preserve"> Tribunal de Grande Instance de </w:t>
      </w:r>
      <w:r w:rsidR="001D0B2B" w:rsidRPr="001D0B2B">
        <w:rPr>
          <w:i/>
        </w:rPr>
        <w:t>[ville]</w:t>
      </w:r>
    </w:p>
    <w:p w14:paraId="3B405DD1" w14:textId="77777777" w:rsidR="006E2390" w:rsidRDefault="006E2390" w:rsidP="00381CA2">
      <w:pPr>
        <w:jc w:val="both"/>
      </w:pPr>
    </w:p>
    <w:p w14:paraId="2F5BEB66" w14:textId="77777777" w:rsidR="00030753" w:rsidRDefault="00030753" w:rsidP="00381CA2">
      <w:pPr>
        <w:jc w:val="both"/>
      </w:pPr>
      <w:r>
        <w:t xml:space="preserve">Assisté de </w:t>
      </w:r>
      <w:r w:rsidRPr="00030753">
        <w:rPr>
          <w:i/>
        </w:rPr>
        <w:t>[identité du greffier]</w:t>
      </w:r>
      <w:r>
        <w:t>, greffier</w:t>
      </w:r>
    </w:p>
    <w:p w14:paraId="7462850A" w14:textId="77777777" w:rsidR="00030753" w:rsidRPr="00795898" w:rsidRDefault="00030753" w:rsidP="00381CA2">
      <w:pPr>
        <w:jc w:val="both"/>
      </w:pPr>
    </w:p>
    <w:p w14:paraId="0296BA70" w14:textId="77777777" w:rsidR="006E2390" w:rsidRPr="002D7840" w:rsidRDefault="002533CE" w:rsidP="00381CA2">
      <w:pPr>
        <w:jc w:val="both"/>
        <w:rPr>
          <w:i/>
        </w:rPr>
      </w:pPr>
      <w:r w:rsidRPr="002D7840">
        <w:rPr>
          <w:i/>
        </w:rPr>
        <w:t>Vu l’article</w:t>
      </w:r>
      <w:r w:rsidR="00CD5594">
        <w:rPr>
          <w:i/>
        </w:rPr>
        <w:t xml:space="preserve"> 788</w:t>
      </w:r>
      <w:r w:rsidR="006E2390" w:rsidRPr="002D7840">
        <w:rPr>
          <w:i/>
        </w:rPr>
        <w:t xml:space="preserve"> du Code de procédure civile</w:t>
      </w:r>
    </w:p>
    <w:p w14:paraId="6B7AFA15" w14:textId="77777777" w:rsidR="006E2390" w:rsidRDefault="006E2390" w:rsidP="00381CA2">
      <w:pPr>
        <w:jc w:val="both"/>
        <w:rPr>
          <w:i/>
        </w:rPr>
      </w:pPr>
      <w:r w:rsidRPr="002D7840">
        <w:rPr>
          <w:i/>
        </w:rPr>
        <w:t>Vu la requête qui précède et les pièces qui s’y attache</w:t>
      </w:r>
      <w:r w:rsidR="002E2724">
        <w:rPr>
          <w:i/>
        </w:rPr>
        <w:t>nt</w:t>
      </w:r>
      <w:r w:rsidRPr="002D7840">
        <w:rPr>
          <w:i/>
        </w:rPr>
        <w:t>,</w:t>
      </w:r>
    </w:p>
    <w:p w14:paraId="67D8D597" w14:textId="77777777" w:rsidR="00CD5594" w:rsidRDefault="00CD5594" w:rsidP="00381CA2">
      <w:pPr>
        <w:jc w:val="both"/>
        <w:rPr>
          <w:i/>
        </w:rPr>
      </w:pPr>
      <w:r>
        <w:rPr>
          <w:i/>
        </w:rPr>
        <w:t>Vu les conclusions jointes</w:t>
      </w:r>
    </w:p>
    <w:p w14:paraId="0486EA3C" w14:textId="77777777" w:rsidR="00381CA2" w:rsidRPr="002D7840" w:rsidRDefault="00381CA2" w:rsidP="00381CA2">
      <w:pPr>
        <w:jc w:val="both"/>
        <w:rPr>
          <w:i/>
        </w:rPr>
      </w:pPr>
      <w:r>
        <w:rPr>
          <w:i/>
        </w:rPr>
        <w:t>Vu l’urgence caractérisée dans la requête</w:t>
      </w:r>
    </w:p>
    <w:p w14:paraId="46D4B43F" w14:textId="77777777" w:rsidR="006E2390" w:rsidRDefault="006E2390" w:rsidP="00381CA2">
      <w:pPr>
        <w:jc w:val="both"/>
      </w:pPr>
    </w:p>
    <w:p w14:paraId="6913B46B" w14:textId="77777777" w:rsidR="00CD5594" w:rsidRDefault="00CD5594" w:rsidP="00381CA2">
      <w:pPr>
        <w:jc w:val="both"/>
      </w:pPr>
    </w:p>
    <w:p w14:paraId="33FD5D6A" w14:textId="77777777" w:rsidR="00CD5594" w:rsidRPr="00D5620D" w:rsidRDefault="00030753" w:rsidP="00381CA2">
      <w:pPr>
        <w:jc w:val="both"/>
        <w:rPr>
          <w:b/>
        </w:rPr>
      </w:pPr>
      <w:r>
        <w:rPr>
          <w:b/>
        </w:rPr>
        <w:t xml:space="preserve">Autorisons </w:t>
      </w:r>
      <w:r w:rsidR="00CD5594" w:rsidRPr="00030753">
        <w:rPr>
          <w:i/>
        </w:rPr>
        <w:t>[nom du requérant]</w:t>
      </w:r>
      <w:r w:rsidR="00CD5594">
        <w:t xml:space="preserve"> </w:t>
      </w:r>
      <w:r w:rsidR="00D5620D">
        <w:t>à</w:t>
      </w:r>
      <w:r w:rsidR="00CD5594">
        <w:t xml:space="preserve"> faire assigner aux fins de la requête qui précède </w:t>
      </w:r>
      <w:r w:rsidR="00CD5594" w:rsidRPr="00030753">
        <w:rPr>
          <w:i/>
        </w:rPr>
        <w:t>[nom du défendeur]</w:t>
      </w:r>
      <w:r w:rsidR="00CD5594">
        <w:t xml:space="preserve"> </w:t>
      </w:r>
    </w:p>
    <w:p w14:paraId="19F57E9B" w14:textId="77777777" w:rsidR="00CD5594" w:rsidRDefault="00CD5594" w:rsidP="00381CA2">
      <w:pPr>
        <w:jc w:val="both"/>
      </w:pPr>
    </w:p>
    <w:p w14:paraId="7A06C4A4" w14:textId="77777777" w:rsidR="00030753" w:rsidRDefault="00030753" w:rsidP="00381CA2">
      <w:pPr>
        <w:jc w:val="both"/>
      </w:pPr>
      <w:r w:rsidRPr="00030753">
        <w:rPr>
          <w:b/>
        </w:rPr>
        <w:t xml:space="preserve">Disons </w:t>
      </w:r>
      <w:r>
        <w:t xml:space="preserve">que </w:t>
      </w:r>
      <w:r w:rsidRPr="00030753">
        <w:t xml:space="preserve">cette assignation devra avoir été délivrée avant le </w:t>
      </w:r>
      <w:r w:rsidRPr="00030753">
        <w:rPr>
          <w:i/>
        </w:rPr>
        <w:t>[date]</w:t>
      </w:r>
      <w:r>
        <w:t xml:space="preserve"> à </w:t>
      </w:r>
      <w:r w:rsidRPr="00030753">
        <w:rPr>
          <w:i/>
        </w:rPr>
        <w:t>[heure].</w:t>
      </w:r>
    </w:p>
    <w:p w14:paraId="70B2BA97" w14:textId="77777777" w:rsidR="00030753" w:rsidRDefault="00030753" w:rsidP="00381CA2">
      <w:pPr>
        <w:jc w:val="both"/>
      </w:pPr>
    </w:p>
    <w:p w14:paraId="13AD2C2B" w14:textId="77777777" w:rsidR="00030753" w:rsidRDefault="00030753" w:rsidP="00381CA2">
      <w:pPr>
        <w:jc w:val="both"/>
      </w:pPr>
      <w:r w:rsidRPr="00030753">
        <w:rPr>
          <w:b/>
        </w:rPr>
        <w:t>Dison</w:t>
      </w:r>
      <w:r w:rsidR="00381CA2">
        <w:rPr>
          <w:b/>
        </w:rPr>
        <w:t>s</w:t>
      </w:r>
      <w:r w:rsidRPr="00030753">
        <w:rPr>
          <w:b/>
        </w:rPr>
        <w:t xml:space="preserve"> </w:t>
      </w:r>
      <w:r>
        <w:t xml:space="preserve">que </w:t>
      </w:r>
      <w:r w:rsidR="00381CA2" w:rsidRPr="00030753">
        <w:rPr>
          <w:i/>
        </w:rPr>
        <w:t>[nom du défendeur]</w:t>
      </w:r>
      <w:r w:rsidR="00381CA2">
        <w:t xml:space="preserve"> devra comparaître l</w:t>
      </w:r>
      <w:r>
        <w:t xml:space="preserve">e </w:t>
      </w:r>
      <w:r w:rsidRPr="00030753">
        <w:rPr>
          <w:i/>
        </w:rPr>
        <w:t>[date]</w:t>
      </w:r>
      <w:r>
        <w:t xml:space="preserve"> à </w:t>
      </w:r>
      <w:r w:rsidRPr="00030753">
        <w:rPr>
          <w:i/>
        </w:rPr>
        <w:t>[heure]</w:t>
      </w:r>
      <w:r w:rsidR="00381CA2">
        <w:t xml:space="preserve"> </w:t>
      </w:r>
      <w:r w:rsidR="00381CA2">
        <w:rPr>
          <w:rFonts w:cs="Times New Roman"/>
        </w:rPr>
        <w:t>à</w:t>
      </w:r>
      <w:r>
        <w:t xml:space="preserve"> l'audience et par-devant </w:t>
      </w:r>
      <w:r w:rsidR="00381CA2">
        <w:t>le</w:t>
      </w:r>
      <w:r>
        <w:t xml:space="preserve"> Tribunal de grande instance de </w:t>
      </w:r>
      <w:r w:rsidRPr="00030753">
        <w:rPr>
          <w:i/>
        </w:rPr>
        <w:t>[ville]</w:t>
      </w:r>
      <w:r>
        <w:t xml:space="preserve"> pour l'assignation à jour fixe;</w:t>
      </w:r>
    </w:p>
    <w:p w14:paraId="75842417" w14:textId="77777777" w:rsidR="00030753" w:rsidRDefault="00030753" w:rsidP="00381CA2">
      <w:pPr>
        <w:jc w:val="both"/>
      </w:pPr>
    </w:p>
    <w:p w14:paraId="69698894" w14:textId="77777777" w:rsidR="00030753" w:rsidRDefault="00030753" w:rsidP="00381CA2">
      <w:pPr>
        <w:jc w:val="both"/>
      </w:pPr>
      <w:r w:rsidRPr="00030753">
        <w:rPr>
          <w:b/>
        </w:rPr>
        <w:t>Disons</w:t>
      </w:r>
      <w:r>
        <w:t xml:space="preserve"> que le double de la présente ordonnance ainsi que la copie des pièces jointes à la requête seront d</w:t>
      </w:r>
      <w:r w:rsidR="00381CA2">
        <w:t xml:space="preserve">éposés au greffe du </w:t>
      </w:r>
      <w:r>
        <w:t>Tribunal</w:t>
      </w:r>
      <w:r w:rsidR="00381CA2">
        <w:t xml:space="preserve"> de céans</w:t>
      </w:r>
      <w:r>
        <w:t xml:space="preserve">, où </w:t>
      </w:r>
      <w:r w:rsidR="00381CA2">
        <w:t>le</w:t>
      </w:r>
      <w:r>
        <w:t xml:space="preserve"> requis pourr</w:t>
      </w:r>
      <w:r w:rsidR="00381CA2">
        <w:t>a</w:t>
      </w:r>
      <w:r>
        <w:t xml:space="preserve"> en prendre connaissance ;</w:t>
      </w:r>
    </w:p>
    <w:p w14:paraId="10A98A48" w14:textId="77777777" w:rsidR="00030753" w:rsidRDefault="00030753" w:rsidP="00381CA2">
      <w:pPr>
        <w:jc w:val="both"/>
      </w:pPr>
    </w:p>
    <w:p w14:paraId="532AB0F1" w14:textId="77777777" w:rsidR="00030753" w:rsidRDefault="00030753" w:rsidP="00381CA2">
      <w:pPr>
        <w:jc w:val="both"/>
      </w:pPr>
      <w:r w:rsidRPr="00030753">
        <w:rPr>
          <w:b/>
        </w:rPr>
        <w:t xml:space="preserve">Disons </w:t>
      </w:r>
      <w:r>
        <w:t>que la présente ordonnance pourra être exécutée par provision et sur minute.</w:t>
      </w:r>
    </w:p>
    <w:p w14:paraId="27D2DDA7" w14:textId="77777777" w:rsidR="00030753" w:rsidRDefault="00030753" w:rsidP="00381CA2">
      <w:pPr>
        <w:jc w:val="both"/>
      </w:pPr>
    </w:p>
    <w:p w14:paraId="5F8E09D0" w14:textId="77777777" w:rsidR="00C4758D" w:rsidRDefault="00C4758D" w:rsidP="00381CA2">
      <w:pPr>
        <w:jc w:val="both"/>
      </w:pPr>
    </w:p>
    <w:p w14:paraId="671B489A" w14:textId="77777777" w:rsidR="007521FB" w:rsidRDefault="007521FB" w:rsidP="00381CA2">
      <w:pPr>
        <w:jc w:val="both"/>
      </w:pPr>
    </w:p>
    <w:p w14:paraId="1CBD2632" w14:textId="77777777" w:rsidR="00030753" w:rsidRPr="00795898" w:rsidRDefault="00030753" w:rsidP="00381CA2">
      <w:pPr>
        <w:jc w:val="both"/>
      </w:pPr>
    </w:p>
    <w:p w14:paraId="1F6F155F" w14:textId="77777777" w:rsidR="006E2390" w:rsidRPr="00795898" w:rsidRDefault="006E2390" w:rsidP="00381CA2">
      <w:pPr>
        <w:jc w:val="both"/>
      </w:pPr>
      <w:r w:rsidRPr="00795898">
        <w:t xml:space="preserve">Fait en notre cabinet, au Tribunal de Grande Instance de </w:t>
      </w:r>
      <w:r w:rsidR="0032158A" w:rsidRPr="0032158A">
        <w:rPr>
          <w:i/>
        </w:rPr>
        <w:t>[ville]</w:t>
      </w:r>
      <w:r w:rsidRPr="00795898">
        <w:t xml:space="preserve">, </w:t>
      </w:r>
    </w:p>
    <w:p w14:paraId="0393A2C0" w14:textId="77777777" w:rsidR="00155CC8" w:rsidRDefault="00155CC8" w:rsidP="00381CA2">
      <w:pPr>
        <w:jc w:val="both"/>
      </w:pPr>
    </w:p>
    <w:p w14:paraId="51D74CEE" w14:textId="77777777" w:rsidR="006E2390" w:rsidRPr="005D7C30" w:rsidRDefault="006E2390" w:rsidP="00381CA2">
      <w:pPr>
        <w:jc w:val="both"/>
        <w:rPr>
          <w:szCs w:val="28"/>
        </w:rPr>
      </w:pPr>
      <w:r w:rsidRPr="00795898">
        <w:t>Le</w:t>
      </w:r>
      <w:r w:rsidRPr="0014666D">
        <w:t xml:space="preserve"> </w:t>
      </w:r>
      <w:r w:rsidR="001F1637" w:rsidRPr="001F1637">
        <w:rPr>
          <w:i/>
        </w:rPr>
        <w:t>[date]</w:t>
      </w:r>
    </w:p>
    <w:p w14:paraId="4BAF349B" w14:textId="77777777" w:rsidR="006E2390" w:rsidRDefault="006E2390" w:rsidP="00381CA2">
      <w:pPr>
        <w:jc w:val="both"/>
      </w:pPr>
    </w:p>
    <w:p w14:paraId="1B81F89A" w14:textId="77777777" w:rsidR="00381CA2" w:rsidRDefault="00381CA2" w:rsidP="00381CA2">
      <w:pPr>
        <w:jc w:val="both"/>
      </w:pPr>
    </w:p>
    <w:p w14:paraId="642ADAB3" w14:textId="77777777" w:rsidR="00381CA2" w:rsidRDefault="00381CA2" w:rsidP="00381CA2">
      <w:pPr>
        <w:jc w:val="both"/>
      </w:pPr>
    </w:p>
    <w:p w14:paraId="5B14EC0D" w14:textId="77777777" w:rsidR="00381CA2" w:rsidRDefault="00381CA2" w:rsidP="00381CA2">
      <w:pPr>
        <w:jc w:val="both"/>
      </w:pPr>
    </w:p>
    <w:p w14:paraId="4CB0A58F" w14:textId="77777777" w:rsidR="00381CA2" w:rsidRDefault="00381CA2" w:rsidP="00381CA2">
      <w:pPr>
        <w:jc w:val="both"/>
      </w:pPr>
    </w:p>
    <w:p w14:paraId="2FCC3BF0" w14:textId="77777777" w:rsidR="00381CA2" w:rsidRDefault="00381CA2" w:rsidP="00381CA2">
      <w:pPr>
        <w:jc w:val="both"/>
      </w:pPr>
    </w:p>
    <w:sectPr w:rsidR="00381C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61C78"/>
    <w:multiLevelType w:val="hybridMultilevel"/>
    <w:tmpl w:val="05866898"/>
    <w:lvl w:ilvl="0" w:tplc="5394BAE2">
      <w:start w:val="1"/>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1025D1"/>
    <w:multiLevelType w:val="hybridMultilevel"/>
    <w:tmpl w:val="D85C0472"/>
    <w:lvl w:ilvl="0" w:tplc="BEE6F40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7854E4"/>
    <w:multiLevelType w:val="hybridMultilevel"/>
    <w:tmpl w:val="24F05D3C"/>
    <w:lvl w:ilvl="0" w:tplc="DBDC47C8">
      <w:start w:val="2"/>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A5018DA"/>
    <w:multiLevelType w:val="hybridMultilevel"/>
    <w:tmpl w:val="B7A4BB76"/>
    <w:lvl w:ilvl="0" w:tplc="474213FE">
      <w:start w:val="1"/>
      <w:numFmt w:val="upperRoman"/>
      <w:lvlText w:val="%1)"/>
      <w:lvlJc w:val="left"/>
      <w:pPr>
        <w:ind w:left="1080" w:hanging="72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E894756"/>
    <w:multiLevelType w:val="hybridMultilevel"/>
    <w:tmpl w:val="161A310A"/>
    <w:lvl w:ilvl="0" w:tplc="A5BA54F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CA1428"/>
    <w:multiLevelType w:val="hybridMultilevel"/>
    <w:tmpl w:val="A86CC5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D637931"/>
    <w:multiLevelType w:val="hybridMultilevel"/>
    <w:tmpl w:val="4DE00D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8A66419"/>
    <w:multiLevelType w:val="hybridMultilevel"/>
    <w:tmpl w:val="ECEEFC38"/>
    <w:lvl w:ilvl="0" w:tplc="8B7EF90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FF6EBF"/>
    <w:multiLevelType w:val="hybridMultilevel"/>
    <w:tmpl w:val="C7EADD1A"/>
    <w:lvl w:ilvl="0" w:tplc="ADB80B60">
      <w:start w:val="6"/>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num w:numId="1">
    <w:abstractNumId w:val="2"/>
  </w:num>
  <w:num w:numId="2">
    <w:abstractNumId w:val="5"/>
  </w:num>
  <w:num w:numId="3">
    <w:abstractNumId w:val="0"/>
  </w:num>
  <w:num w:numId="4">
    <w:abstractNumId w:val="2"/>
  </w:num>
  <w:num w:numId="5">
    <w:abstractNumId w:val="8"/>
  </w:num>
  <w:num w:numId="6">
    <w:abstractNumId w:val="6"/>
  </w:num>
  <w:num w:numId="7">
    <w:abstractNumId w:val="3"/>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14B1"/>
    <w:rsid w:val="00004805"/>
    <w:rsid w:val="00023A9C"/>
    <w:rsid w:val="00030753"/>
    <w:rsid w:val="00033E97"/>
    <w:rsid w:val="00034742"/>
    <w:rsid w:val="0006170A"/>
    <w:rsid w:val="00071B90"/>
    <w:rsid w:val="000C256D"/>
    <w:rsid w:val="000E08B1"/>
    <w:rsid w:val="00132F4B"/>
    <w:rsid w:val="00153CB6"/>
    <w:rsid w:val="00155CC8"/>
    <w:rsid w:val="001561F8"/>
    <w:rsid w:val="00156325"/>
    <w:rsid w:val="001841A5"/>
    <w:rsid w:val="001851C7"/>
    <w:rsid w:val="001A734C"/>
    <w:rsid w:val="001B7121"/>
    <w:rsid w:val="001D0B2B"/>
    <w:rsid w:val="001D1A6B"/>
    <w:rsid w:val="001F1637"/>
    <w:rsid w:val="001F390C"/>
    <w:rsid w:val="001F6F07"/>
    <w:rsid w:val="00204C8E"/>
    <w:rsid w:val="00215D9D"/>
    <w:rsid w:val="00230F0F"/>
    <w:rsid w:val="00235B59"/>
    <w:rsid w:val="002533CE"/>
    <w:rsid w:val="00292B98"/>
    <w:rsid w:val="002D7840"/>
    <w:rsid w:val="002E2724"/>
    <w:rsid w:val="002E7AEB"/>
    <w:rsid w:val="002E7DA2"/>
    <w:rsid w:val="002F03A9"/>
    <w:rsid w:val="0032158A"/>
    <w:rsid w:val="00325E99"/>
    <w:rsid w:val="003647A4"/>
    <w:rsid w:val="00374611"/>
    <w:rsid w:val="00381CA2"/>
    <w:rsid w:val="00397112"/>
    <w:rsid w:val="003D33E8"/>
    <w:rsid w:val="00404DB4"/>
    <w:rsid w:val="00406BA0"/>
    <w:rsid w:val="004164DF"/>
    <w:rsid w:val="00417340"/>
    <w:rsid w:val="00450193"/>
    <w:rsid w:val="00476785"/>
    <w:rsid w:val="00490E75"/>
    <w:rsid w:val="00493229"/>
    <w:rsid w:val="00497F4A"/>
    <w:rsid w:val="004A501B"/>
    <w:rsid w:val="004C17BE"/>
    <w:rsid w:val="004D571A"/>
    <w:rsid w:val="004E60AA"/>
    <w:rsid w:val="004E771C"/>
    <w:rsid w:val="004F1473"/>
    <w:rsid w:val="0050577F"/>
    <w:rsid w:val="005133B9"/>
    <w:rsid w:val="00533911"/>
    <w:rsid w:val="00537C70"/>
    <w:rsid w:val="005414B1"/>
    <w:rsid w:val="00543667"/>
    <w:rsid w:val="00543FEF"/>
    <w:rsid w:val="00552BB2"/>
    <w:rsid w:val="00561018"/>
    <w:rsid w:val="00563BA5"/>
    <w:rsid w:val="005B4406"/>
    <w:rsid w:val="005B45C6"/>
    <w:rsid w:val="005B514B"/>
    <w:rsid w:val="005F0B93"/>
    <w:rsid w:val="00603777"/>
    <w:rsid w:val="00633631"/>
    <w:rsid w:val="00640017"/>
    <w:rsid w:val="00641A1F"/>
    <w:rsid w:val="00647B38"/>
    <w:rsid w:val="00655C86"/>
    <w:rsid w:val="00666DD1"/>
    <w:rsid w:val="006678BE"/>
    <w:rsid w:val="006A290E"/>
    <w:rsid w:val="006A7B22"/>
    <w:rsid w:val="006C3BA3"/>
    <w:rsid w:val="006E2390"/>
    <w:rsid w:val="00707A1C"/>
    <w:rsid w:val="007127D7"/>
    <w:rsid w:val="00720291"/>
    <w:rsid w:val="0072182B"/>
    <w:rsid w:val="00726412"/>
    <w:rsid w:val="007521FB"/>
    <w:rsid w:val="00763A66"/>
    <w:rsid w:val="0076677C"/>
    <w:rsid w:val="00791AF0"/>
    <w:rsid w:val="007A3DF0"/>
    <w:rsid w:val="007E280E"/>
    <w:rsid w:val="007E38EF"/>
    <w:rsid w:val="007F2FA9"/>
    <w:rsid w:val="007F366A"/>
    <w:rsid w:val="00805780"/>
    <w:rsid w:val="00806824"/>
    <w:rsid w:val="00824A4E"/>
    <w:rsid w:val="008328F7"/>
    <w:rsid w:val="00835914"/>
    <w:rsid w:val="00864E3E"/>
    <w:rsid w:val="00894363"/>
    <w:rsid w:val="0089457C"/>
    <w:rsid w:val="008B674C"/>
    <w:rsid w:val="008C084B"/>
    <w:rsid w:val="008C527D"/>
    <w:rsid w:val="008D1E11"/>
    <w:rsid w:val="008E2547"/>
    <w:rsid w:val="008E28B5"/>
    <w:rsid w:val="008F01DA"/>
    <w:rsid w:val="009108BE"/>
    <w:rsid w:val="0093708F"/>
    <w:rsid w:val="009400FE"/>
    <w:rsid w:val="009561AF"/>
    <w:rsid w:val="00984912"/>
    <w:rsid w:val="009D7562"/>
    <w:rsid w:val="00A0788E"/>
    <w:rsid w:val="00A169D6"/>
    <w:rsid w:val="00A3053B"/>
    <w:rsid w:val="00A70897"/>
    <w:rsid w:val="00AA1B57"/>
    <w:rsid w:val="00AC335A"/>
    <w:rsid w:val="00B00B31"/>
    <w:rsid w:val="00B13005"/>
    <w:rsid w:val="00B1652A"/>
    <w:rsid w:val="00B775CF"/>
    <w:rsid w:val="00BB70E0"/>
    <w:rsid w:val="00BC25C0"/>
    <w:rsid w:val="00C069A3"/>
    <w:rsid w:val="00C07E9A"/>
    <w:rsid w:val="00C11647"/>
    <w:rsid w:val="00C12ADA"/>
    <w:rsid w:val="00C13F96"/>
    <w:rsid w:val="00C4758D"/>
    <w:rsid w:val="00C72C12"/>
    <w:rsid w:val="00CA3496"/>
    <w:rsid w:val="00CB3BE1"/>
    <w:rsid w:val="00CB44EC"/>
    <w:rsid w:val="00CC4915"/>
    <w:rsid w:val="00CD5594"/>
    <w:rsid w:val="00CE7DDC"/>
    <w:rsid w:val="00D058FC"/>
    <w:rsid w:val="00D13055"/>
    <w:rsid w:val="00D4188B"/>
    <w:rsid w:val="00D54A38"/>
    <w:rsid w:val="00D5620D"/>
    <w:rsid w:val="00D7314A"/>
    <w:rsid w:val="00D77AEE"/>
    <w:rsid w:val="00D922AC"/>
    <w:rsid w:val="00D93402"/>
    <w:rsid w:val="00DA2A59"/>
    <w:rsid w:val="00DC20D7"/>
    <w:rsid w:val="00DC5F3C"/>
    <w:rsid w:val="00DD5540"/>
    <w:rsid w:val="00DE322A"/>
    <w:rsid w:val="00DE6225"/>
    <w:rsid w:val="00E03497"/>
    <w:rsid w:val="00E3694F"/>
    <w:rsid w:val="00E73761"/>
    <w:rsid w:val="00E7677F"/>
    <w:rsid w:val="00E924A6"/>
    <w:rsid w:val="00ED4124"/>
    <w:rsid w:val="00ED6F9D"/>
    <w:rsid w:val="00EF613A"/>
    <w:rsid w:val="00F15935"/>
    <w:rsid w:val="00F45375"/>
    <w:rsid w:val="00F63840"/>
    <w:rsid w:val="00FC6D0D"/>
    <w:rsid w:val="00FD2784"/>
    <w:rsid w:val="00FD3A16"/>
    <w:rsid w:val="00FF30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A4E3"/>
  <w15:docId w15:val="{B588011B-AF23-4053-9062-AD34E954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0E0"/>
    <w:pPr>
      <w:spacing w:after="0" w:line="240" w:lineRule="auto"/>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E2390"/>
    <w:pPr>
      <w:ind w:left="720"/>
      <w:contextualSpacing/>
    </w:pPr>
    <w:rPr>
      <w:rFonts w:eastAsia="Times New Roman" w:cs="Times New Roman"/>
      <w:szCs w:val="24"/>
      <w:lang w:eastAsia="fr-FR"/>
    </w:rPr>
  </w:style>
  <w:style w:type="paragraph" w:styleId="Textedebulles">
    <w:name w:val="Balloon Text"/>
    <w:basedOn w:val="Normal"/>
    <w:link w:val="TextedebullesCar"/>
    <w:uiPriority w:val="99"/>
    <w:semiHidden/>
    <w:unhideWhenUsed/>
    <w:rsid w:val="00A3053B"/>
    <w:rPr>
      <w:rFonts w:ascii="Tahoma" w:hAnsi="Tahoma" w:cs="Tahoma"/>
      <w:sz w:val="16"/>
      <w:szCs w:val="16"/>
    </w:rPr>
  </w:style>
  <w:style w:type="character" w:customStyle="1" w:styleId="TextedebullesCar">
    <w:name w:val="Texte de bulles Car"/>
    <w:basedOn w:val="Policepardfaut"/>
    <w:link w:val="Textedebulles"/>
    <w:uiPriority w:val="99"/>
    <w:semiHidden/>
    <w:rsid w:val="00A3053B"/>
    <w:rPr>
      <w:rFonts w:ascii="Tahoma" w:hAnsi="Tahoma" w:cs="Tahoma"/>
      <w:sz w:val="16"/>
      <w:szCs w:val="16"/>
    </w:rPr>
  </w:style>
  <w:style w:type="character" w:styleId="lev">
    <w:name w:val="Strong"/>
    <w:basedOn w:val="Policepardfaut"/>
    <w:uiPriority w:val="22"/>
    <w:qFormat/>
    <w:rsid w:val="006400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61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FB9CA-1415-4D94-90BB-5B820B71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980</Words>
  <Characters>5391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CA Technologies</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BAMDE Aurelien</dc:creator>
  <cp:lastModifiedBy>Aurélien Bamdé</cp:lastModifiedBy>
  <cp:revision>65</cp:revision>
  <cp:lastPrinted>2018-12-27T11:23:00Z</cp:lastPrinted>
  <dcterms:created xsi:type="dcterms:W3CDTF">2019-01-02T08:33:00Z</dcterms:created>
  <dcterms:modified xsi:type="dcterms:W3CDTF">2019-11-03T23:27:00Z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478430858</vt:i4>
  </property>
  <property fmtid="{D5CDD505-2E9C-101B-9397-08002B2CF9AE}" pid="3" name="_NewReviewCycle">
    <vt:lpwstr/>
  </property>
  <property fmtid="{D5CDD505-2E9C-101B-9397-08002B2CF9AE}" pid="4" name="_EmailSubject">
    <vt:lpwstr>Actes</vt:lpwstr>
  </property>
  <property fmtid="{D5CDD505-2E9C-101B-9397-08002B2CF9AE}" pid="5" name="_AuthorEmail">
    <vt:lpwstr>Aurelien.BAMDE@ca-tourainepoitou.fr</vt:lpwstr>
  </property>
  <property fmtid="{D5CDD505-2E9C-101B-9397-08002B2CF9AE}" pid="6" name="_AuthorEmailDisplayName">
    <vt:lpwstr>BAMDE Aurelien</vt:lpwstr>
  </property>
  <property fmtid="{D5CDD505-2E9C-101B-9397-08002B2CF9AE}" pid="7" name="_PreviousAdHocReviewCycleID">
    <vt:i4>-719857015</vt:i4>
  </property>
  <property fmtid="{D5CDD505-2E9C-101B-9397-08002B2CF9AE}" pid="8" name="_ReviewingToolsShownOnce">
    <vt:lpwstr/>
  </property>
</Properties>
</file>