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CF42" w14:textId="77777777" w:rsidR="007B458A" w:rsidRPr="00054FE7" w:rsidRDefault="007B458A" w:rsidP="007B458A">
      <w:pPr>
        <w:pStyle w:val="Normalsansretrait"/>
      </w:pPr>
    </w:p>
    <w:p w14:paraId="481F202C" w14:textId="7B161E4F"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w:t>
      </w:r>
      <w:r w:rsidR="00F22D5C">
        <w:rPr>
          <w:b/>
          <w:sz w:val="36"/>
          <w:szCs w:val="36"/>
        </w:rPr>
        <w:t>HUISSIER DE JUSTICE</w:t>
      </w:r>
      <w:r w:rsidR="00214D5E">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PRÈS LE TRIBUNAL DE GRANDE INSTANCE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7777777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43913767" w14:textId="77777777" w:rsidR="00C26FFC" w:rsidRDefault="00C26FFC" w:rsidP="007B458A">
      <w:r>
        <w:t>Qu’un procès lui est intenté pour les raisons exposées ci-après.</w:t>
      </w:r>
    </w:p>
    <w:p w14:paraId="35074947" w14:textId="77777777" w:rsidR="00C26FFC" w:rsidRDefault="00C26FFC" w:rsidP="007B458A"/>
    <w:p w14:paraId="739300FB" w14:textId="77777777" w:rsidR="0071532A" w:rsidRDefault="00F65A50" w:rsidP="0071532A">
      <w:r w:rsidRPr="00F65A50">
        <w:t xml:space="preserve">Que, les parties se défendent elles-mêmes ou ont la faculté de se faire assister ou représenter par </w:t>
      </w:r>
      <w:r>
        <w:t>un avocat</w:t>
      </w:r>
      <w:r w:rsidRPr="00F65A50">
        <w:t>.</w:t>
      </w:r>
    </w:p>
    <w:p w14:paraId="6999955E" w14:textId="77777777" w:rsidR="00F65A50" w:rsidRDefault="00F65A50" w:rsidP="0071532A"/>
    <w:p w14:paraId="44041E7A" w14:textId="77777777" w:rsidR="001B754C" w:rsidRDefault="001B754C" w:rsidP="001B754C">
      <w:r>
        <w:t>Qu’à défaut de comparaître à cette audience ou à toute autre à laquelle l’examen de cette affaire serait renvoyé, il s’expose à ce qu’un jugement soit rendu contre lui sur les seuls éléments fournis par son adversaire.</w:t>
      </w:r>
    </w:p>
    <w:p w14:paraId="6D11F44D" w14:textId="77777777" w:rsidR="0071532A" w:rsidRDefault="0071532A" w:rsidP="0071532A"/>
    <w:p w14:paraId="64D620D6" w14:textId="77777777" w:rsidR="0071532A" w:rsidRDefault="0071532A" w:rsidP="0071532A">
      <w:r>
        <w:t xml:space="preserve">Les pièces sur lesquelles la demande est fondée sont </w:t>
      </w:r>
      <w:r w:rsidR="00EA7E30">
        <w:t>visées</w:t>
      </w:r>
      <w:r>
        <w:t xml:space="preserve"> et jointes en fin d’acte selon bordereau.</w:t>
      </w:r>
    </w:p>
    <w:p w14:paraId="05B69D1E" w14:textId="77777777" w:rsidR="00C26FFC" w:rsidRDefault="00C26FFC" w:rsidP="007B458A"/>
    <w:p w14:paraId="49B6468A" w14:textId="77777777" w:rsidR="00C26FFC" w:rsidRDefault="00C26FFC" w:rsidP="007B458A"/>
    <w:p w14:paraId="70BCF04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1B5AACF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AA12D7"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17A181CC"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FD31B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7169578A"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1503CB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2E35DFD2"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3D83CB3"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641</w:t>
      </w:r>
    </w:p>
    <w:p w14:paraId="799D8ED1"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7CE86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4EED8B38"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02B33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24A236F3"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E22C65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171EFA8E"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A7EC71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0CA7BAD5"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B74730"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2732ACB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E17DB3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5442A44D"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BA60274"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4AB8E5DF"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2576BA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5ECA0F74"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8BFC5E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40183D48"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F3D17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30B89C8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55A95A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F2D007C"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C7891CE"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287E4FF3"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EFCD732" w:rsidR="00B8687C" w:rsidRPr="004A2A62" w:rsidRDefault="004A2A62" w:rsidP="004A2A62">
      <w:pPr>
        <w:pStyle w:val="Paragraphedeliste"/>
        <w:numPr>
          <w:ilvl w:val="0"/>
          <w:numId w:val="14"/>
        </w:numPr>
        <w:rPr>
          <w:b/>
          <w:u w:val="single"/>
        </w:rPr>
      </w:pPr>
      <w:r w:rsidRPr="004A2A62">
        <w:rPr>
          <w:b/>
          <w:u w:val="single"/>
        </w:rPr>
        <w:t xml:space="preserve">Sur </w:t>
      </w:r>
      <w:r w:rsidR="004C4F9A">
        <w:rPr>
          <w:b/>
          <w:u w:val="single"/>
        </w:rPr>
        <w:t>la nomination d’un huissier de justice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6419EFF2"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w:t>
      </w:r>
      <w:r w:rsidR="005A7DB5">
        <w:t>de</w:t>
      </w:r>
      <w:r w:rsidR="00227773">
        <w:t xml:space="preserve"> commettre</w:t>
      </w:r>
      <w:r w:rsidR="005A7DB5">
        <w:t xml:space="preserve"> un </w:t>
      </w:r>
      <w:r w:rsidR="00F22D5C">
        <w:t>huissier de justice</w:t>
      </w:r>
      <w:r w:rsidR="005A7DB5">
        <w:t xml:space="preserve">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77777777" w:rsidR="00C35FDB" w:rsidRDefault="00C35FDB" w:rsidP="007B458A">
      <w:r>
        <w:t xml:space="preserve">Il est demandé au </w:t>
      </w:r>
      <w:r w:rsidR="003D6B0C">
        <w:t xml:space="preserve">Président près le </w:t>
      </w:r>
      <w:r>
        <w:t xml:space="preserve">Tribunal </w:t>
      </w:r>
      <w:r w:rsidR="00210AB0">
        <w:t xml:space="preserve">de Grande Instance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35ED17EE" w14:textId="559B74A1" w:rsidR="008A1E64" w:rsidRDefault="008A1E64" w:rsidP="0071722F">
      <w:pPr>
        <w:rPr>
          <w:rFonts w:eastAsia="Calibri"/>
          <w:b/>
          <w:szCs w:val="22"/>
          <w:u w:val="single"/>
          <w:lang w:eastAsia="en-US"/>
        </w:rPr>
      </w:pPr>
    </w:p>
    <w:p w14:paraId="47D63721" w14:textId="77777777" w:rsidR="006439E2" w:rsidRDefault="006439E2" w:rsidP="0071722F"/>
    <w:p w14:paraId="385584E0" w14:textId="68E7F870" w:rsidR="006439E2" w:rsidRPr="006439E2" w:rsidRDefault="002D10C9" w:rsidP="006439E2">
      <w:pPr>
        <w:pStyle w:val="Paragraphedeliste"/>
        <w:numPr>
          <w:ilvl w:val="0"/>
          <w:numId w:val="5"/>
        </w:numPr>
        <w:jc w:val="both"/>
        <w:rPr>
          <w:i/>
          <w:iCs/>
        </w:rPr>
      </w:pPr>
      <w:r>
        <w:rPr>
          <w:b/>
          <w:bCs/>
        </w:rPr>
        <w:t>COMMETTRE</w:t>
      </w:r>
      <w:r w:rsidR="006978B7">
        <w:t xml:space="preserve"> tel </w:t>
      </w:r>
      <w:r w:rsidR="00F22D5C">
        <w:t>huissier de justice</w:t>
      </w:r>
      <w:r w:rsidR="006978B7">
        <w:t xml:space="preserve"> qu’il lui plaira aux fins de</w:t>
      </w:r>
      <w:r w:rsidR="006439E2">
        <w:t> :</w:t>
      </w:r>
    </w:p>
    <w:p w14:paraId="239218DA" w14:textId="77777777" w:rsidR="006439E2" w:rsidRDefault="006439E2" w:rsidP="006439E2">
      <w:pPr>
        <w:pStyle w:val="Paragraphedeliste"/>
        <w:numPr>
          <w:ilvl w:val="1"/>
          <w:numId w:val="5"/>
        </w:numPr>
        <w:jc w:val="both"/>
        <w:rPr>
          <w:i/>
          <w:iCs/>
        </w:rPr>
      </w:pPr>
      <w:r>
        <w:t xml:space="preserve">se rendre à </w:t>
      </w:r>
      <w:r w:rsidRPr="006439E2">
        <w:rPr>
          <w:i/>
          <w:iCs/>
        </w:rPr>
        <w:t>[lieu d’exécution de la mission]</w:t>
      </w:r>
      <w:r>
        <w:t xml:space="preserve">, </w:t>
      </w:r>
      <w:r>
        <w:t>avec si besoin l’assistance de la force publique, d’un serrurier et d’un expert informatique de son choix </w:t>
      </w:r>
      <w:r>
        <w:t xml:space="preserve">aux fins de </w:t>
      </w:r>
      <w:r w:rsidRPr="006439E2">
        <w:rPr>
          <w:i/>
          <w:iCs/>
        </w:rPr>
        <w:t>[objet de la mission]</w:t>
      </w:r>
    </w:p>
    <w:p w14:paraId="00CFBE20" w14:textId="77777777" w:rsidR="006439E2" w:rsidRPr="006439E2" w:rsidRDefault="006439E2" w:rsidP="0071722F">
      <w:pPr>
        <w:pStyle w:val="Paragraphedeliste"/>
        <w:numPr>
          <w:ilvl w:val="1"/>
          <w:numId w:val="5"/>
        </w:numPr>
        <w:jc w:val="both"/>
        <w:rPr>
          <w:i/>
          <w:iCs/>
        </w:rPr>
      </w:pPr>
      <w:r>
        <w:t>se faire remettre [énumérer les documents à remette]</w:t>
      </w:r>
    </w:p>
    <w:p w14:paraId="3165E18B" w14:textId="2C8A61AC" w:rsidR="006439E2" w:rsidRPr="006439E2" w:rsidRDefault="006439E2" w:rsidP="006439E2">
      <w:pPr>
        <w:pStyle w:val="Paragraphedeliste"/>
        <w:numPr>
          <w:ilvl w:val="1"/>
          <w:numId w:val="5"/>
        </w:numPr>
        <w:jc w:val="both"/>
        <w:rPr>
          <w:i/>
          <w:iCs/>
        </w:rPr>
      </w:pPr>
      <w:r w:rsidRPr="006439E2">
        <w:t>dresser un constat des opérations réalisées auquel sera joint le rapport de l’expert judiciaire éventuellement requis par l’huissier pour</w:t>
      </w:r>
      <w:r>
        <w:t xml:space="preserve"> qu’il soit statué par le Tribunal</w:t>
      </w:r>
    </w:p>
    <w:p w14:paraId="53D1C499" w14:textId="77777777" w:rsidR="006439E2" w:rsidRPr="006439E2" w:rsidRDefault="006439E2" w:rsidP="006439E2">
      <w:pPr>
        <w:rPr>
          <w:i/>
          <w:iCs/>
        </w:rPr>
      </w:pPr>
    </w:p>
    <w:p w14:paraId="4EB07C38" w14:textId="4D9536CE" w:rsidR="006439E2" w:rsidRPr="006439E2" w:rsidRDefault="006439E2" w:rsidP="006439E2">
      <w:pPr>
        <w:pStyle w:val="Paragraphedeliste"/>
        <w:numPr>
          <w:ilvl w:val="0"/>
          <w:numId w:val="5"/>
        </w:numPr>
        <w:jc w:val="both"/>
        <w:rPr>
          <w:i/>
          <w:iCs/>
        </w:rPr>
      </w:pPr>
      <w:r w:rsidRPr="006439E2">
        <w:rPr>
          <w:b/>
          <w:bCs/>
        </w:rPr>
        <w:t>D</w:t>
      </w:r>
      <w:r w:rsidRPr="006439E2">
        <w:rPr>
          <w:b/>
          <w:bCs/>
        </w:rPr>
        <w:t>IRE</w:t>
      </w:r>
      <w:r>
        <w:t xml:space="preserve"> que l’huissier constatant ainsi commis devra déposer son rapport dans les trois mois de sa saisine.</w:t>
      </w:r>
    </w:p>
    <w:p w14:paraId="32F4F37E" w14:textId="77777777" w:rsidR="006439E2" w:rsidRDefault="006439E2" w:rsidP="0071722F"/>
    <w:p w14:paraId="4476CC0A" w14:textId="3E0B6B45"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rsidR="004C4F9A">
        <w:t xml:space="preserve">huissier </w:t>
      </w:r>
      <w:r w:rsidR="0071722F">
        <w:t>s’en réf</w:t>
      </w:r>
      <w:r w:rsidR="00ED086F">
        <w:t>é</w:t>
      </w:r>
      <w:bookmarkStart w:id="0" w:name="_GoBack"/>
      <w:bookmarkEnd w:id="0"/>
      <w:r w:rsidR="0071722F">
        <w:t>rera au</w:t>
      </w:r>
      <w:r>
        <w:t xml:space="preserve"> Président qui aura ordonné </w:t>
      </w:r>
      <w:r w:rsidR="000222CD">
        <w:t>l</w:t>
      </w:r>
      <w:r w:rsidR="00467BD0">
        <w:t>a commission</w:t>
      </w:r>
      <w:r>
        <w:t xml:space="preserve"> ou le juge</w:t>
      </w:r>
      <w:r w:rsidR="000222CD">
        <w:t xml:space="preserve"> </w:t>
      </w:r>
      <w:r>
        <w:t>désigné par lui</w:t>
      </w:r>
    </w:p>
    <w:p w14:paraId="5F30B8F4" w14:textId="77777777" w:rsidR="0071722F" w:rsidRDefault="0071722F" w:rsidP="0071722F"/>
    <w:p w14:paraId="6C71E1D3" w14:textId="3FB7DF3F"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rsidR="006439E2">
        <w:t>huissier</w:t>
      </w:r>
      <w:r>
        <w:t>, dans le délai</w:t>
      </w:r>
      <w:r w:rsidR="000222CD">
        <w:t xml:space="preserve"> </w:t>
      </w:r>
      <w:r>
        <w:t>qui sera imparti par l</w:t>
      </w:r>
      <w:r w:rsidR="000222CD">
        <w:t>a décision</w:t>
      </w:r>
      <w:r>
        <w:t xml:space="preserve"> à intervenir ;</w:t>
      </w:r>
    </w:p>
    <w:p w14:paraId="2C58CC0A" w14:textId="1E5AFE56" w:rsidR="006978B7" w:rsidRDefault="006978B7" w:rsidP="0071722F"/>
    <w:p w14:paraId="23DBFB97" w14:textId="484D820B" w:rsidR="00FF0B02" w:rsidRDefault="00FF0B02" w:rsidP="00FF0B02">
      <w:pPr>
        <w:pStyle w:val="Paragraphedeliste"/>
        <w:numPr>
          <w:ilvl w:val="0"/>
          <w:numId w:val="5"/>
        </w:numPr>
      </w:pPr>
      <w:r w:rsidRPr="00FF0B02">
        <w:rPr>
          <w:b/>
          <w:bCs/>
        </w:rPr>
        <w:t>D</w:t>
      </w:r>
      <w:r w:rsidRPr="00FF0B02">
        <w:rPr>
          <w:b/>
          <w:bCs/>
        </w:rPr>
        <w:t>IRE</w:t>
      </w:r>
      <w:r w:rsidRPr="00FF0B02">
        <w:t xml:space="preserve"> que les frais seront avancés par </w:t>
      </w:r>
      <w:r w:rsidRPr="00FF0B02">
        <w:rPr>
          <w:i/>
          <w:iCs/>
        </w:rPr>
        <w:t>[Nom du défendeur]</w:t>
      </w:r>
    </w:p>
    <w:p w14:paraId="79391802" w14:textId="77777777" w:rsidR="00FF0B02" w:rsidRDefault="00FF0B02"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69AD0" w14:textId="77777777" w:rsidR="00220E94" w:rsidRDefault="00220E94">
      <w:r>
        <w:separator/>
      </w:r>
    </w:p>
  </w:endnote>
  <w:endnote w:type="continuationSeparator" w:id="0">
    <w:p w14:paraId="73703D45" w14:textId="77777777" w:rsidR="00220E94" w:rsidRDefault="002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BADF" w14:textId="77777777" w:rsidR="00220E94" w:rsidRDefault="00220E94">
      <w:r>
        <w:separator/>
      </w:r>
    </w:p>
  </w:footnote>
  <w:footnote w:type="continuationSeparator" w:id="0">
    <w:p w14:paraId="66266EC9" w14:textId="77777777" w:rsidR="00220E94" w:rsidRDefault="0022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A30FE"/>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14D5E"/>
    <w:rsid w:val="00220E94"/>
    <w:rsid w:val="00226AB3"/>
    <w:rsid w:val="00227773"/>
    <w:rsid w:val="00242E55"/>
    <w:rsid w:val="00252D9B"/>
    <w:rsid w:val="002537A0"/>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C450A"/>
    <w:rsid w:val="002D10C9"/>
    <w:rsid w:val="002E67E0"/>
    <w:rsid w:val="00306043"/>
    <w:rsid w:val="00315E9B"/>
    <w:rsid w:val="00320318"/>
    <w:rsid w:val="003316A2"/>
    <w:rsid w:val="00350620"/>
    <w:rsid w:val="00363F22"/>
    <w:rsid w:val="003671E8"/>
    <w:rsid w:val="00384D37"/>
    <w:rsid w:val="0039097E"/>
    <w:rsid w:val="003920D6"/>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65A08"/>
    <w:rsid w:val="00467BD0"/>
    <w:rsid w:val="00470DF8"/>
    <w:rsid w:val="004731E2"/>
    <w:rsid w:val="00486976"/>
    <w:rsid w:val="004940FA"/>
    <w:rsid w:val="00494930"/>
    <w:rsid w:val="004975DA"/>
    <w:rsid w:val="004A2A62"/>
    <w:rsid w:val="004A2E15"/>
    <w:rsid w:val="004B47FD"/>
    <w:rsid w:val="004B75CB"/>
    <w:rsid w:val="004C4F9A"/>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A7DB5"/>
    <w:rsid w:val="005F2EBE"/>
    <w:rsid w:val="005F7BD6"/>
    <w:rsid w:val="0061372E"/>
    <w:rsid w:val="00625D73"/>
    <w:rsid w:val="00640990"/>
    <w:rsid w:val="006439E2"/>
    <w:rsid w:val="006514E3"/>
    <w:rsid w:val="00655758"/>
    <w:rsid w:val="006659DE"/>
    <w:rsid w:val="0069386E"/>
    <w:rsid w:val="006978B7"/>
    <w:rsid w:val="006A3B51"/>
    <w:rsid w:val="006A48B3"/>
    <w:rsid w:val="006C062F"/>
    <w:rsid w:val="006C1A25"/>
    <w:rsid w:val="006C62BA"/>
    <w:rsid w:val="006C6D60"/>
    <w:rsid w:val="006D0D26"/>
    <w:rsid w:val="006D33DF"/>
    <w:rsid w:val="006D35AD"/>
    <w:rsid w:val="006E7DA5"/>
    <w:rsid w:val="006F50F4"/>
    <w:rsid w:val="006F7535"/>
    <w:rsid w:val="0071532A"/>
    <w:rsid w:val="0071722F"/>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84A"/>
    <w:rsid w:val="00983941"/>
    <w:rsid w:val="009B434B"/>
    <w:rsid w:val="009C3EFE"/>
    <w:rsid w:val="009C5145"/>
    <w:rsid w:val="009D10A4"/>
    <w:rsid w:val="009E2C2E"/>
    <w:rsid w:val="009E58FA"/>
    <w:rsid w:val="009F4EA4"/>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5A69"/>
    <w:rsid w:val="00C07F48"/>
    <w:rsid w:val="00C16A24"/>
    <w:rsid w:val="00C17878"/>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11991"/>
    <w:rsid w:val="00E239A1"/>
    <w:rsid w:val="00E52906"/>
    <w:rsid w:val="00E54C5D"/>
    <w:rsid w:val="00E56E19"/>
    <w:rsid w:val="00E675C8"/>
    <w:rsid w:val="00E72090"/>
    <w:rsid w:val="00EA7E30"/>
    <w:rsid w:val="00EB079A"/>
    <w:rsid w:val="00EC063C"/>
    <w:rsid w:val="00EC70EF"/>
    <w:rsid w:val="00ED086F"/>
    <w:rsid w:val="00ED1CCB"/>
    <w:rsid w:val="00EF314F"/>
    <w:rsid w:val="00F053EE"/>
    <w:rsid w:val="00F164DC"/>
    <w:rsid w:val="00F17D3F"/>
    <w:rsid w:val="00F20681"/>
    <w:rsid w:val="00F22BB7"/>
    <w:rsid w:val="00F22D5C"/>
    <w:rsid w:val="00F242FA"/>
    <w:rsid w:val="00F35477"/>
    <w:rsid w:val="00F52010"/>
    <w:rsid w:val="00F520B1"/>
    <w:rsid w:val="00F64858"/>
    <w:rsid w:val="00F65A50"/>
    <w:rsid w:val="00F702E5"/>
    <w:rsid w:val="00F73401"/>
    <w:rsid w:val="00F7389D"/>
    <w:rsid w:val="00F92DB5"/>
    <w:rsid w:val="00F93A2B"/>
    <w:rsid w:val="00F96B56"/>
    <w:rsid w:val="00FA7FD6"/>
    <w:rsid w:val="00FB0AFB"/>
    <w:rsid w:val="00FB0D4B"/>
    <w:rsid w:val="00FB4698"/>
    <w:rsid w:val="00FC3827"/>
    <w:rsid w:val="00FC7DF9"/>
    <w:rsid w:val="00FE5384"/>
    <w:rsid w:val="00FF0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7280-D8A2-4176-84C6-F81D2014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1661</Words>
  <Characters>9141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19</cp:revision>
  <cp:lastPrinted>2018-05-24T19:57:00Z</cp:lastPrinted>
  <dcterms:created xsi:type="dcterms:W3CDTF">2019-11-19T21:54:00Z</dcterms:created>
  <dcterms:modified xsi:type="dcterms:W3CDTF">2019-11-22T23:04:00Z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1556397652</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